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2F2379" w14:textId="77777777" w:rsidR="003E6405" w:rsidRPr="000A60B1" w:rsidRDefault="00000000">
      <w:pPr>
        <w:spacing w:before="120" w:line="240" w:lineRule="auto"/>
        <w:rPr>
          <w:rFonts w:ascii="Futura PT Demi" w:eastAsia="Jost Medium" w:hAnsi="Futura PT Demi" w:cs="Jost Medium"/>
          <w:b/>
          <w:bCs/>
          <w:sz w:val="24"/>
          <w:szCs w:val="24"/>
          <w:highlight w:val="white"/>
          <w:u w:val="single"/>
          <w:lang w:val="en-US"/>
        </w:rPr>
      </w:pPr>
      <w:r w:rsidRPr="000A60B1">
        <w:rPr>
          <w:rFonts w:ascii="Futura PT Demi" w:eastAsia="Jost Medium" w:hAnsi="Futura PT Demi" w:cs="Jost Medium"/>
          <w:b/>
          <w:bCs/>
          <w:highlight w:val="white"/>
          <w:u w:val="single"/>
          <w:lang w:val="en-US"/>
        </w:rPr>
        <w:t>FOR IMMEDIATE RELEASE</w:t>
      </w:r>
    </w:p>
    <w:p w14:paraId="11708B63" w14:textId="77777777" w:rsidR="003E6405" w:rsidRPr="000A60B1" w:rsidRDefault="003E6405">
      <w:pPr>
        <w:jc w:val="center"/>
        <w:rPr>
          <w:rFonts w:ascii="Futura PT Book" w:eastAsia="Jost" w:hAnsi="Futura PT Book" w:cs="Jost"/>
          <w:sz w:val="24"/>
          <w:szCs w:val="24"/>
          <w:highlight w:val="white"/>
          <w:lang w:val="en-US"/>
        </w:rPr>
      </w:pPr>
    </w:p>
    <w:p w14:paraId="25A011CF" w14:textId="77777777" w:rsidR="003E6405" w:rsidRPr="000A60B1" w:rsidRDefault="00000000">
      <w:pPr>
        <w:jc w:val="center"/>
        <w:rPr>
          <w:rFonts w:ascii="Futura PT Book" w:eastAsia="Jost SemiBold" w:hAnsi="Futura PT Book" w:cs="Jost SemiBold"/>
          <w:sz w:val="28"/>
          <w:szCs w:val="28"/>
          <w:lang w:val="en-US"/>
        </w:rPr>
      </w:pPr>
      <w:r w:rsidRPr="000A60B1">
        <w:rPr>
          <w:rFonts w:ascii="Futura PT Book" w:eastAsia="Jost" w:hAnsi="Futura PT Book" w:cs="Jost"/>
          <w:noProof/>
          <w:sz w:val="24"/>
          <w:szCs w:val="24"/>
          <w:highlight w:val="white"/>
        </w:rPr>
        <w:drawing>
          <wp:inline distT="114300" distB="114300" distL="114300" distR="114300" wp14:anchorId="4EE8AFA2" wp14:editId="4FA6B7BC">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r w:rsidRPr="000A60B1">
        <w:rPr>
          <w:rFonts w:ascii="Futura PT Book" w:eastAsia="Jost" w:hAnsi="Futura PT Book" w:cs="Jost"/>
          <w:sz w:val="24"/>
          <w:szCs w:val="24"/>
          <w:highlight w:val="white"/>
          <w:lang w:val="en-US"/>
        </w:rPr>
        <w:t xml:space="preserve"> </w:t>
      </w:r>
    </w:p>
    <w:p w14:paraId="08D7F890" w14:textId="77777777" w:rsidR="003E6405" w:rsidRPr="000A60B1" w:rsidRDefault="00000000">
      <w:pPr>
        <w:spacing w:before="480" w:line="240" w:lineRule="auto"/>
        <w:jc w:val="center"/>
        <w:rPr>
          <w:rFonts w:ascii="Futura PT Demi" w:eastAsia="Roboto" w:hAnsi="Futura PT Demi" w:cs="Roboto"/>
          <w:b/>
          <w:bCs/>
          <w:color w:val="374151"/>
          <w:sz w:val="26"/>
          <w:szCs w:val="26"/>
          <w:shd w:val="clear" w:color="auto" w:fill="F7F7F8"/>
          <w:lang w:val="en-US"/>
        </w:rPr>
      </w:pPr>
      <w:r w:rsidRPr="000A60B1">
        <w:rPr>
          <w:rFonts w:ascii="Futura PT Demi" w:eastAsia="Jost SemiBold" w:hAnsi="Futura PT Demi" w:cs="Jost SemiBold"/>
          <w:b/>
          <w:bCs/>
          <w:sz w:val="26"/>
          <w:szCs w:val="26"/>
          <w:lang w:val="en-US"/>
        </w:rPr>
        <w:t>Kross Studio unveils a new timepiece, the KS 05 Titanium Moss Agate, available exclusively at Ahmed Seddiqi &amp; Sons in Dubai.</w:t>
      </w:r>
    </w:p>
    <w:p w14:paraId="60674EED" w14:textId="17EAA700" w:rsidR="003E6405" w:rsidRPr="000A60B1" w:rsidRDefault="00000000">
      <w:pPr>
        <w:spacing w:before="480" w:line="240" w:lineRule="auto"/>
        <w:jc w:val="both"/>
        <w:rPr>
          <w:rFonts w:ascii="Futura PT Book" w:eastAsia="Jost SemiBold" w:hAnsi="Futura PT Book" w:cs="Jost SemiBold"/>
          <w:sz w:val="24"/>
          <w:szCs w:val="24"/>
          <w:highlight w:val="white"/>
          <w:lang w:val="en-US"/>
        </w:rPr>
      </w:pPr>
      <w:r w:rsidRPr="000A60B1">
        <w:rPr>
          <w:rFonts w:ascii="Futura PT Demi" w:eastAsia="Jost SemiBold" w:hAnsi="Futura PT Demi" w:cs="Jost SemiBold"/>
          <w:b/>
          <w:bCs/>
          <w:sz w:val="24"/>
          <w:szCs w:val="24"/>
          <w:highlight w:val="white"/>
          <w:lang w:val="en-US"/>
        </w:rPr>
        <w:t>Gland, March 2</w:t>
      </w:r>
      <w:r w:rsidR="00E600D9">
        <w:rPr>
          <w:rFonts w:ascii="Futura PT Demi" w:eastAsia="Jost SemiBold" w:hAnsi="Futura PT Demi" w:cs="Jost SemiBold"/>
          <w:b/>
          <w:bCs/>
          <w:sz w:val="24"/>
          <w:szCs w:val="24"/>
          <w:highlight w:val="white"/>
          <w:lang w:val="en-US"/>
        </w:rPr>
        <w:t>1</w:t>
      </w:r>
      <w:r w:rsidRPr="000A60B1">
        <w:rPr>
          <w:rFonts w:ascii="Futura PT Demi" w:eastAsia="Jost SemiBold" w:hAnsi="Futura PT Demi" w:cs="Jost SemiBold"/>
          <w:b/>
          <w:bCs/>
          <w:sz w:val="24"/>
          <w:szCs w:val="24"/>
          <w:highlight w:val="white"/>
          <w:lang w:val="en-US"/>
        </w:rPr>
        <w:t>, 2024</w:t>
      </w:r>
      <w:r w:rsidRPr="000A60B1">
        <w:rPr>
          <w:rFonts w:ascii="Futura PT Book" w:eastAsia="Jost SemiBold" w:hAnsi="Futura PT Book" w:cs="Jost SemiBold"/>
          <w:sz w:val="24"/>
          <w:szCs w:val="24"/>
          <w:highlight w:val="white"/>
          <w:lang w:val="en-US"/>
        </w:rPr>
        <w:t xml:space="preserve"> </w:t>
      </w:r>
      <w:r w:rsidRPr="000A60B1">
        <w:rPr>
          <w:rFonts w:ascii="Futura PT Book" w:eastAsia="Jost" w:hAnsi="Futura PT Book" w:cs="Jost"/>
          <w:sz w:val="24"/>
          <w:szCs w:val="24"/>
          <w:lang w:val="en-US"/>
        </w:rPr>
        <w:t>– A new exclusive creation joins the collection of timepieces with hard stone dials designed by the independent watchmaking manufacture, the KS 05 Titanium Moss Agate. Created for Kross Studio's longstanding partner in the United Arab Emirates, Ahmed Seddiqi &amp; Sons, this watch features a 45mm brushed titanium case housing a moss agate dial and the manufacture's iconic movement, the central floating tourbillon.</w:t>
      </w:r>
    </w:p>
    <w:p w14:paraId="58C70DA4" w14:textId="77777777" w:rsidR="000A60B1" w:rsidRDefault="000A60B1" w:rsidP="000A60B1">
      <w:pPr>
        <w:spacing w:line="240" w:lineRule="auto"/>
        <w:jc w:val="both"/>
        <w:rPr>
          <w:rFonts w:ascii="Futura PT Book" w:eastAsia="Jost SemiBold" w:hAnsi="Futura PT Book" w:cs="Jost SemiBold"/>
          <w:sz w:val="24"/>
          <w:szCs w:val="24"/>
          <w:highlight w:val="white"/>
          <w:lang w:val="en-US"/>
        </w:rPr>
      </w:pPr>
    </w:p>
    <w:p w14:paraId="48C84344" w14:textId="45C95B79" w:rsidR="000A60B1" w:rsidRPr="000A60B1" w:rsidRDefault="00000000" w:rsidP="000A60B1">
      <w:pPr>
        <w:spacing w:line="240" w:lineRule="auto"/>
        <w:jc w:val="both"/>
        <w:rPr>
          <w:rFonts w:ascii="Futura PT Demi" w:eastAsia="Jost" w:hAnsi="Futura PT Demi" w:cs="Jost"/>
          <w:b/>
          <w:bCs/>
          <w:sz w:val="24"/>
          <w:szCs w:val="24"/>
          <w:highlight w:val="white"/>
          <w:lang w:val="en-US"/>
        </w:rPr>
      </w:pPr>
      <w:r w:rsidRPr="000A60B1">
        <w:rPr>
          <w:rFonts w:ascii="Futura PT Demi" w:eastAsia="Jost SemiBold" w:hAnsi="Futura PT Demi" w:cs="Jost SemiBold"/>
          <w:b/>
          <w:bCs/>
          <w:sz w:val="24"/>
          <w:szCs w:val="24"/>
          <w:highlight w:val="white"/>
          <w:lang w:val="en-US"/>
        </w:rPr>
        <w:t>The KS 7’005 caliber</w:t>
      </w:r>
    </w:p>
    <w:p w14:paraId="764BD726" w14:textId="66C25874" w:rsidR="003E6405" w:rsidRPr="000A60B1" w:rsidRDefault="00000000" w:rsidP="000A60B1">
      <w:pPr>
        <w:spacing w:line="240" w:lineRule="auto"/>
        <w:jc w:val="both"/>
        <w:rPr>
          <w:rFonts w:ascii="Futura PT Book" w:eastAsia="Jost" w:hAnsi="Futura PT Book" w:cs="Jost"/>
          <w:sz w:val="24"/>
          <w:szCs w:val="24"/>
          <w:highlight w:val="white"/>
          <w:lang w:val="en-US"/>
        </w:rPr>
      </w:pPr>
      <w:r w:rsidRPr="000A60B1">
        <w:rPr>
          <w:rFonts w:ascii="Futura PT Book" w:eastAsia="Jost" w:hAnsi="Futura PT Book" w:cs="Jost"/>
          <w:sz w:val="24"/>
          <w:szCs w:val="24"/>
          <w:highlight w:val="white"/>
          <w:lang w:val="en-US"/>
        </w:rPr>
        <w:t>A manual winding mechanical movement, the KS 7’005 counts 220 components including 27 jewels, and its construction provides exceptional performance. The main functions such as winding, energy accumulation, regulation, and display are coaxial and placed on the central axis. Thus, the barrel, whose diameter is larger than the radius of the plate, gives the movement a power reserve of 120 hours with chronometric performance. The balance wheel overlooks the barrel, just like the tourbillon and its fixed seconds wheel, which are elevated above the movement and hands. A patented technical innovation, Kross Studio's central floating tourbillon offers a unique perspective on its complex mechanics. The innovation of the KS 7’005 movement also lies in the peripheral hour display mechanism, achieved by a planetary gear system mounted on two ball bearings, freeing the tourbillon from any obstruction.</w:t>
      </w:r>
    </w:p>
    <w:p w14:paraId="7BBF57ED" w14:textId="77777777" w:rsidR="000A60B1" w:rsidRDefault="000A60B1" w:rsidP="000A60B1">
      <w:pPr>
        <w:spacing w:line="240" w:lineRule="auto"/>
        <w:jc w:val="both"/>
        <w:rPr>
          <w:rFonts w:ascii="Futura PT Demi" w:eastAsia="Jost SemiBold" w:hAnsi="Futura PT Demi" w:cs="Jost SemiBold"/>
          <w:b/>
          <w:bCs/>
          <w:sz w:val="24"/>
          <w:szCs w:val="24"/>
          <w:highlight w:val="white"/>
          <w:lang w:val="en-US"/>
        </w:rPr>
      </w:pPr>
    </w:p>
    <w:p w14:paraId="31AC199E" w14:textId="2516EE43" w:rsidR="000A60B1" w:rsidRDefault="00000000" w:rsidP="000A60B1">
      <w:pPr>
        <w:spacing w:line="240" w:lineRule="auto"/>
        <w:jc w:val="both"/>
        <w:rPr>
          <w:rFonts w:ascii="Futura PT Demi" w:eastAsia="Jost SemiBold" w:hAnsi="Futura PT Demi" w:cs="Jost SemiBold"/>
          <w:b/>
          <w:bCs/>
          <w:sz w:val="24"/>
          <w:szCs w:val="24"/>
          <w:highlight w:val="white"/>
          <w:lang w:val="en-US"/>
        </w:rPr>
      </w:pPr>
      <w:r w:rsidRPr="000A60B1">
        <w:rPr>
          <w:rFonts w:ascii="Futura PT Demi" w:eastAsia="Jost SemiBold" w:hAnsi="Futura PT Demi" w:cs="Jost SemiBold"/>
          <w:b/>
          <w:bCs/>
          <w:sz w:val="24"/>
          <w:szCs w:val="24"/>
          <w:highlight w:val="white"/>
          <w:lang w:val="en-US"/>
        </w:rPr>
        <w:t>A 45mm Titanium Case</w:t>
      </w:r>
    </w:p>
    <w:p w14:paraId="5689D313" w14:textId="769D2C42" w:rsidR="003E6405" w:rsidRPr="000A60B1" w:rsidRDefault="00000000" w:rsidP="000A60B1">
      <w:pPr>
        <w:spacing w:line="240" w:lineRule="auto"/>
        <w:jc w:val="both"/>
        <w:rPr>
          <w:rFonts w:ascii="Futura PT Book" w:eastAsia="Jost" w:hAnsi="Futura PT Book" w:cs="Jost"/>
          <w:sz w:val="24"/>
          <w:szCs w:val="24"/>
          <w:highlight w:val="white"/>
          <w:lang w:val="en-US"/>
        </w:rPr>
      </w:pPr>
      <w:r w:rsidRPr="000A60B1">
        <w:rPr>
          <w:rFonts w:ascii="Futura PT Book" w:eastAsia="Jost" w:hAnsi="Futura PT Book" w:cs="Jost"/>
          <w:sz w:val="24"/>
          <w:szCs w:val="24"/>
          <w:highlight w:val="white"/>
          <w:lang w:val="en-US"/>
        </w:rPr>
        <w:t>The case of the KS 05 is crafted from grade 5 titanium, a biocompatible material that surpasses stainless steel in terms of strength and durability, underscoring Kross Studio's commitment to using the most advanced materials in the industry. Its circular satin finish lends it an elegant and modern aesthetic, while providing a pleasant tactile sensation. Devoid of lugs, angles, or even a crown, the case presents a sleek profile that offers an ergonomic wearing experience. A push-button for setting the time is integrated at 3 o'clock. Ingeniously integrated into the case back and seamlessly interacting with the movement, a D-ring allows for easy and efficient winding of the movement and time adjustment. Furthermore, an interchangeable strap system is integrated into the case, allowing the wearer to change the strap with a simple click. The KS 05 watches come with two straps, enabling the wearer to personalize their timepiece according to their preferences.</w:t>
      </w:r>
    </w:p>
    <w:p w14:paraId="538C024E" w14:textId="77777777" w:rsidR="000A60B1" w:rsidRDefault="000A60B1" w:rsidP="000A60B1">
      <w:pPr>
        <w:spacing w:line="240" w:lineRule="auto"/>
        <w:jc w:val="both"/>
        <w:rPr>
          <w:rFonts w:ascii="Futura PT Demi" w:eastAsia="Jost SemiBold" w:hAnsi="Futura PT Demi" w:cs="Jost SemiBold"/>
          <w:b/>
          <w:bCs/>
          <w:sz w:val="24"/>
          <w:szCs w:val="24"/>
          <w:highlight w:val="white"/>
          <w:lang w:val="en-US"/>
        </w:rPr>
      </w:pPr>
    </w:p>
    <w:p w14:paraId="6E83009A" w14:textId="6BA26040" w:rsidR="000A60B1" w:rsidRPr="004C74D4" w:rsidRDefault="00000000" w:rsidP="004C74D4">
      <w:pPr>
        <w:rPr>
          <w:rFonts w:ascii="Futura PT Demi" w:eastAsia="Jost SemiBold" w:hAnsi="Futura PT Demi" w:cs="Jost SemiBold"/>
          <w:b/>
          <w:bCs/>
          <w:sz w:val="24"/>
          <w:szCs w:val="24"/>
          <w:highlight w:val="white"/>
          <w:lang w:val="en-US"/>
        </w:rPr>
      </w:pPr>
      <w:r w:rsidRPr="000A60B1">
        <w:rPr>
          <w:rFonts w:ascii="Futura PT Demi" w:eastAsia="Jost SemiBold" w:hAnsi="Futura PT Demi" w:cs="Jost SemiBold"/>
          <w:b/>
          <w:bCs/>
          <w:sz w:val="24"/>
          <w:szCs w:val="24"/>
          <w:highlight w:val="white"/>
          <w:lang w:val="en-US"/>
        </w:rPr>
        <w:t>The Sapphire Crystal</w:t>
      </w:r>
    </w:p>
    <w:p w14:paraId="00736CED" w14:textId="25173C5B" w:rsidR="003E6405" w:rsidRPr="000A60B1" w:rsidRDefault="00000000" w:rsidP="000A60B1">
      <w:pPr>
        <w:spacing w:line="240" w:lineRule="auto"/>
        <w:jc w:val="both"/>
        <w:rPr>
          <w:rFonts w:ascii="Futura PT Book" w:eastAsia="Jost" w:hAnsi="Futura PT Book" w:cs="Jost"/>
          <w:sz w:val="24"/>
          <w:szCs w:val="24"/>
          <w:highlight w:val="white"/>
          <w:lang w:val="en-US"/>
        </w:rPr>
      </w:pPr>
      <w:r w:rsidRPr="000A60B1">
        <w:rPr>
          <w:rFonts w:ascii="Futura PT Book" w:eastAsia="Jost" w:hAnsi="Futura PT Book" w:cs="Jost"/>
          <w:sz w:val="24"/>
          <w:szCs w:val="24"/>
          <w:highlight w:val="white"/>
          <w:lang w:val="en-US"/>
        </w:rPr>
        <w:t xml:space="preserve">The KS 05 watch’s domed and oversized sapphire crystal invites admiration of the movement's complexity from every angle. The crystal has received full technical attention: an anti-reflective </w:t>
      </w:r>
      <w:r w:rsidRPr="000A60B1">
        <w:rPr>
          <w:rFonts w:ascii="Futura PT Book" w:eastAsia="Jost" w:hAnsi="Futura PT Book" w:cs="Jost"/>
          <w:sz w:val="24"/>
          <w:szCs w:val="24"/>
          <w:highlight w:val="white"/>
          <w:lang w:val="en-US"/>
        </w:rPr>
        <w:lastRenderedPageBreak/>
        <w:t>coating has been applied to both its outer and inner surfaces and anti-UV and anti-static treatments have been applied inside the crystal, making it nearly invisible.</w:t>
      </w:r>
    </w:p>
    <w:p w14:paraId="6907BC35" w14:textId="77777777" w:rsidR="000A60B1" w:rsidRDefault="000A60B1" w:rsidP="000A60B1">
      <w:pPr>
        <w:spacing w:line="240" w:lineRule="auto"/>
        <w:jc w:val="both"/>
        <w:rPr>
          <w:rFonts w:ascii="Futura PT Demi" w:eastAsia="Jost SemiBold" w:hAnsi="Futura PT Demi" w:cs="Jost SemiBold"/>
          <w:b/>
          <w:bCs/>
          <w:sz w:val="24"/>
          <w:szCs w:val="24"/>
          <w:highlight w:val="white"/>
          <w:lang w:val="en-US"/>
        </w:rPr>
      </w:pPr>
    </w:p>
    <w:p w14:paraId="4057F951" w14:textId="0A047BA2" w:rsidR="000A60B1" w:rsidRDefault="00000000" w:rsidP="000A60B1">
      <w:pPr>
        <w:spacing w:line="240" w:lineRule="auto"/>
        <w:jc w:val="both"/>
        <w:rPr>
          <w:rFonts w:ascii="Futura PT Book" w:eastAsia="Jost" w:hAnsi="Futura PT Book" w:cs="Jost"/>
          <w:sz w:val="24"/>
          <w:szCs w:val="24"/>
          <w:highlight w:val="white"/>
          <w:lang w:val="en-US"/>
        </w:rPr>
      </w:pPr>
      <w:r w:rsidRPr="000A60B1">
        <w:rPr>
          <w:rFonts w:ascii="Futura PT Demi" w:eastAsia="Jost SemiBold" w:hAnsi="Futura PT Demi" w:cs="Jost SemiBold"/>
          <w:b/>
          <w:bCs/>
          <w:sz w:val="24"/>
          <w:szCs w:val="24"/>
          <w:highlight w:val="white"/>
          <w:lang w:val="en-US"/>
        </w:rPr>
        <w:t>The Dials</w:t>
      </w:r>
    </w:p>
    <w:p w14:paraId="67267E96" w14:textId="3837F85F" w:rsidR="003E6405" w:rsidRPr="000A60B1" w:rsidRDefault="00000000" w:rsidP="000A60B1">
      <w:pPr>
        <w:spacing w:line="240" w:lineRule="auto"/>
        <w:jc w:val="both"/>
        <w:rPr>
          <w:rFonts w:ascii="Futura PT Book" w:eastAsia="Jost" w:hAnsi="Futura PT Book" w:cs="Jost"/>
          <w:sz w:val="24"/>
          <w:szCs w:val="24"/>
          <w:highlight w:val="white"/>
          <w:lang w:val="en-US"/>
        </w:rPr>
      </w:pPr>
      <w:r w:rsidRPr="000A60B1">
        <w:rPr>
          <w:rFonts w:ascii="Futura PT Book" w:eastAsia="Jost" w:hAnsi="Futura PT Book" w:cs="Jost"/>
          <w:sz w:val="24"/>
          <w:szCs w:val="24"/>
          <w:highlight w:val="white"/>
          <w:lang w:val="en-US"/>
        </w:rPr>
        <w:t>A distinctive feature of the KS 05 Titanium Moss Agate is its dial, composed of two distinct parts. The design and position of the outer dial, commonly referred to as the flange, offer a smooth aesthetic transition from the case to the movement, drawing attention to its revolutionary central floating tourbillon. Circular satin-finished, in black PVD, it features an engraved railway track filled with white lacquer. The indexes are rhodium-plated, satin-finished, and filled with white Super-LumiNova®.</w:t>
      </w:r>
      <w:r w:rsidRPr="000A60B1">
        <w:rPr>
          <w:rFonts w:ascii="Futura PT Book" w:eastAsia="Jost" w:hAnsi="Futura PT Book" w:cs="Jost"/>
          <w:sz w:val="24"/>
          <w:szCs w:val="24"/>
          <w:highlight w:val="white"/>
          <w:lang w:val="en-US"/>
        </w:rPr>
        <w:br/>
        <w:t>The inner dial, made of moss agate, plays with transparency. Designed with an opening at 9 o</w:t>
      </w:r>
      <w:r w:rsidR="000A60B1">
        <w:rPr>
          <w:rFonts w:ascii="Futura PT Book" w:eastAsia="Jost" w:hAnsi="Futura PT Book" w:cs="Jost"/>
          <w:sz w:val="24"/>
          <w:szCs w:val="24"/>
          <w:highlight w:val="white"/>
          <w:lang w:val="en-US"/>
        </w:rPr>
        <w:t>’</w:t>
      </w:r>
      <w:r w:rsidRPr="000A60B1">
        <w:rPr>
          <w:rFonts w:ascii="Futura PT Book" w:eastAsia="Jost" w:hAnsi="Futura PT Book" w:cs="Jost"/>
          <w:sz w:val="24"/>
          <w:szCs w:val="24"/>
          <w:highlight w:val="white"/>
          <w:lang w:val="en-US"/>
        </w:rPr>
        <w:t>clock, it is fixed on the movement</w:t>
      </w:r>
      <w:r w:rsidR="000A60B1">
        <w:rPr>
          <w:rFonts w:ascii="Futura PT Book" w:eastAsia="Jost" w:hAnsi="Futura PT Book" w:cs="Jost"/>
          <w:sz w:val="24"/>
          <w:szCs w:val="24"/>
          <w:highlight w:val="white"/>
          <w:lang w:val="en-US"/>
        </w:rPr>
        <w:t>’</w:t>
      </w:r>
      <w:r w:rsidRPr="000A60B1">
        <w:rPr>
          <w:rFonts w:ascii="Futura PT Book" w:eastAsia="Jost" w:hAnsi="Futura PT Book" w:cs="Jost"/>
          <w:sz w:val="24"/>
          <w:szCs w:val="24"/>
          <w:highlight w:val="white"/>
          <w:lang w:val="en-US"/>
        </w:rPr>
        <w:t>s plate. It allows a glimpse of the fascinating mechanism of the movement and its traditional watchmaking finishes, visible between the filaments embedded in the stone.</w:t>
      </w:r>
    </w:p>
    <w:p w14:paraId="7BD7C045" w14:textId="77777777" w:rsidR="000A60B1" w:rsidRDefault="000A60B1" w:rsidP="000A60B1">
      <w:pPr>
        <w:spacing w:line="240" w:lineRule="auto"/>
        <w:jc w:val="both"/>
        <w:rPr>
          <w:rFonts w:ascii="Futura PT Demi" w:eastAsia="Jost SemiBold" w:hAnsi="Futura PT Demi" w:cs="Jost SemiBold"/>
          <w:b/>
          <w:bCs/>
          <w:sz w:val="24"/>
          <w:szCs w:val="24"/>
          <w:highlight w:val="white"/>
          <w:lang w:val="en-US"/>
        </w:rPr>
      </w:pPr>
    </w:p>
    <w:p w14:paraId="44555BE0" w14:textId="77777777" w:rsidR="000A60B1" w:rsidRDefault="00000000" w:rsidP="000A60B1">
      <w:pPr>
        <w:spacing w:line="240" w:lineRule="auto"/>
        <w:jc w:val="both"/>
        <w:rPr>
          <w:rFonts w:ascii="Futura PT Demi" w:eastAsia="Jost SemiBold" w:hAnsi="Futura PT Demi" w:cs="Jost SemiBold"/>
          <w:b/>
          <w:bCs/>
          <w:sz w:val="24"/>
          <w:szCs w:val="24"/>
          <w:highlight w:val="white"/>
          <w:lang w:val="en-US"/>
        </w:rPr>
      </w:pPr>
      <w:r w:rsidRPr="000A60B1">
        <w:rPr>
          <w:rFonts w:ascii="Futura PT Demi" w:eastAsia="Jost SemiBold" w:hAnsi="Futura PT Demi" w:cs="Jost SemiBold"/>
          <w:b/>
          <w:bCs/>
          <w:sz w:val="24"/>
          <w:szCs w:val="24"/>
          <w:highlight w:val="white"/>
          <w:lang w:val="en-US"/>
        </w:rPr>
        <w:t>Moss Agate</w:t>
      </w:r>
    </w:p>
    <w:p w14:paraId="4AD32D10" w14:textId="63155471" w:rsidR="003E6405" w:rsidRPr="000A60B1" w:rsidRDefault="00000000" w:rsidP="000A60B1">
      <w:pPr>
        <w:spacing w:line="240" w:lineRule="auto"/>
        <w:jc w:val="both"/>
        <w:rPr>
          <w:rFonts w:ascii="Futura PT Book" w:eastAsia="Jost" w:hAnsi="Futura PT Book" w:cs="Jost"/>
          <w:sz w:val="24"/>
          <w:szCs w:val="24"/>
          <w:highlight w:val="white"/>
          <w:lang w:val="en-US"/>
        </w:rPr>
      </w:pPr>
      <w:r w:rsidRPr="000A60B1">
        <w:rPr>
          <w:rFonts w:ascii="Futura PT Book" w:eastAsia="Jost" w:hAnsi="Futura PT Book" w:cs="Jost"/>
          <w:sz w:val="24"/>
          <w:szCs w:val="24"/>
          <w:highlight w:val="white"/>
          <w:lang w:val="en-US"/>
        </w:rPr>
        <w:t>Moss agate forms from mineral deposits within the cavities of volcanic rocks, acquiring a distinctive appearance with filaments or dendrites resembling moss inside. As a specific variety of agate, its transparency can vary depending on the density of the mineral deposits it contains, making each stone unique.</w:t>
      </w:r>
    </w:p>
    <w:p w14:paraId="7BA7D971" w14:textId="77777777" w:rsidR="000A60B1" w:rsidRDefault="000A60B1" w:rsidP="000A60B1">
      <w:pPr>
        <w:spacing w:line="240" w:lineRule="auto"/>
        <w:jc w:val="both"/>
        <w:rPr>
          <w:rFonts w:ascii="Futura PT Demi" w:eastAsia="Jost SemiBold" w:hAnsi="Futura PT Demi" w:cs="Jost SemiBold"/>
          <w:b/>
          <w:bCs/>
          <w:sz w:val="24"/>
          <w:szCs w:val="24"/>
          <w:highlight w:val="white"/>
          <w:lang w:val="en-US"/>
        </w:rPr>
      </w:pPr>
    </w:p>
    <w:p w14:paraId="7374849B" w14:textId="581012A3" w:rsidR="000A60B1" w:rsidRDefault="00000000" w:rsidP="000A60B1">
      <w:pPr>
        <w:spacing w:line="240" w:lineRule="auto"/>
        <w:jc w:val="both"/>
        <w:rPr>
          <w:rFonts w:ascii="Futura PT Book" w:eastAsia="Jost SemiBold" w:hAnsi="Futura PT Book" w:cs="Jost SemiBold"/>
          <w:sz w:val="24"/>
          <w:szCs w:val="24"/>
          <w:highlight w:val="white"/>
          <w:lang w:val="en-US"/>
        </w:rPr>
      </w:pPr>
      <w:r w:rsidRPr="000A60B1">
        <w:rPr>
          <w:rFonts w:ascii="Futura PT Demi" w:eastAsia="Jost SemiBold" w:hAnsi="Futura PT Demi" w:cs="Jost SemiBold"/>
          <w:b/>
          <w:bCs/>
          <w:sz w:val="24"/>
          <w:szCs w:val="24"/>
          <w:highlight w:val="white"/>
          <w:lang w:val="en-US"/>
        </w:rPr>
        <w:t>The KS 05 Collection</w:t>
      </w:r>
    </w:p>
    <w:p w14:paraId="2274ABAF" w14:textId="6FB0FA05" w:rsidR="003E6405" w:rsidRPr="000A60B1" w:rsidRDefault="00000000" w:rsidP="000A60B1">
      <w:pPr>
        <w:spacing w:line="240" w:lineRule="auto"/>
        <w:jc w:val="both"/>
        <w:rPr>
          <w:rFonts w:ascii="Futura PT Book" w:eastAsia="Jost" w:hAnsi="Futura PT Book" w:cs="Jost"/>
          <w:sz w:val="24"/>
          <w:szCs w:val="24"/>
          <w:highlight w:val="white"/>
          <w:lang w:val="en-US"/>
        </w:rPr>
      </w:pPr>
      <w:r w:rsidRPr="000A60B1">
        <w:rPr>
          <w:rFonts w:ascii="Futura PT Book" w:eastAsia="Jost" w:hAnsi="Futura PT Book" w:cs="Jost"/>
          <w:sz w:val="24"/>
          <w:szCs w:val="24"/>
          <w:highlight w:val="white"/>
          <w:lang w:val="en-US"/>
        </w:rPr>
        <w:t>Kross Studio offers various versions of hard stone dials, case materials, adorned with diamonds or not, in its KS 05 collection: 18-carat red gold or grade 5 titanium meet blue aventurine, turquoise, or even meteorite.</w:t>
      </w:r>
    </w:p>
    <w:p w14:paraId="70EB2F7D" w14:textId="5FBB15EE" w:rsidR="003E6405" w:rsidRPr="000A60B1" w:rsidRDefault="00000000">
      <w:pPr>
        <w:spacing w:before="480" w:line="240" w:lineRule="auto"/>
        <w:jc w:val="both"/>
        <w:rPr>
          <w:rFonts w:ascii="Futura PT Book" w:eastAsia="Jost" w:hAnsi="Futura PT Book" w:cs="Jost"/>
          <w:sz w:val="24"/>
          <w:szCs w:val="24"/>
          <w:highlight w:val="white"/>
          <w:lang w:val="en-US"/>
        </w:rPr>
      </w:pPr>
      <w:r w:rsidRPr="000A60B1">
        <w:rPr>
          <w:rFonts w:ascii="Futura PT Book" w:eastAsia="Jost" w:hAnsi="Futura PT Book" w:cs="Jost"/>
          <w:sz w:val="24"/>
          <w:szCs w:val="24"/>
          <w:highlight w:val="white"/>
          <w:lang w:val="en-US"/>
        </w:rPr>
        <w:t>Each piece is produced in a limited series of 10 pieces, or as a unique piece to meet the demands of discerning collectors. Each watch in the collection is equipped with the central floating tourbillon, Kross Studio's signature movement. A contemporary horological complication that perfectly combines form and function, as in every piece conceived by the independent watchmaking manufacture that has been innovating since its creation in 2020.</w:t>
      </w:r>
      <w:r w:rsidRPr="000A60B1">
        <w:rPr>
          <w:rFonts w:ascii="Futura PT Book" w:eastAsia="Jost" w:hAnsi="Futura PT Book" w:cs="Jost"/>
          <w:sz w:val="24"/>
          <w:szCs w:val="24"/>
          <w:highlight w:val="white"/>
          <w:lang w:val="en-US"/>
        </w:rPr>
        <w:br/>
        <w:t xml:space="preserve">The KS 05 Titanium Moss Agate watch is a unique piece, available at Ahmed Seddiqi &amp; Sons in the United Arab Emirates (98’000 CHF). Other watches from the KS 05 collection are available for purchase on </w:t>
      </w:r>
      <w:hyperlink r:id="rId7" w:history="1">
        <w:r w:rsidRPr="000A60B1">
          <w:rPr>
            <w:rStyle w:val="Lienhypertexte"/>
            <w:rFonts w:ascii="Futura PT Book" w:eastAsia="Jost" w:hAnsi="Futura PT Book" w:cs="Jost"/>
            <w:color w:val="548DD4" w:themeColor="text2" w:themeTint="99"/>
            <w:sz w:val="24"/>
            <w:szCs w:val="24"/>
            <w:highlight w:val="white"/>
            <w:lang w:val="en-US"/>
          </w:rPr>
          <w:t>kross-studio.com</w:t>
        </w:r>
      </w:hyperlink>
      <w:r w:rsidRPr="000A60B1">
        <w:rPr>
          <w:rFonts w:ascii="Futura PT Book" w:eastAsia="Jost" w:hAnsi="Futura PT Book" w:cs="Jost"/>
          <w:color w:val="548DD4" w:themeColor="text2" w:themeTint="99"/>
          <w:sz w:val="24"/>
          <w:szCs w:val="24"/>
          <w:highlight w:val="white"/>
          <w:lang w:val="en-US"/>
        </w:rPr>
        <w:t xml:space="preserve"> </w:t>
      </w:r>
      <w:r w:rsidRPr="000A60B1">
        <w:rPr>
          <w:rFonts w:ascii="Futura PT Book" w:eastAsia="Jost" w:hAnsi="Futura PT Book" w:cs="Jost"/>
          <w:sz w:val="24"/>
          <w:szCs w:val="24"/>
          <w:highlight w:val="white"/>
          <w:lang w:val="en-US"/>
        </w:rPr>
        <w:t>as well as through authorized retailers.</w:t>
      </w:r>
    </w:p>
    <w:p w14:paraId="0989C33A" w14:textId="77777777" w:rsidR="003E6405" w:rsidRPr="000A60B1" w:rsidRDefault="003E6405">
      <w:pPr>
        <w:shd w:val="clear" w:color="auto" w:fill="FFFFFF"/>
        <w:rPr>
          <w:rFonts w:ascii="Futura PT Book" w:eastAsia="Jost SemiBold" w:hAnsi="Futura PT Book" w:cs="Jost SemiBold"/>
          <w:sz w:val="28"/>
          <w:szCs w:val="28"/>
          <w:highlight w:val="white"/>
          <w:lang w:val="en-US"/>
        </w:rPr>
      </w:pPr>
    </w:p>
    <w:p w14:paraId="7A5FC88E" w14:textId="77777777" w:rsidR="000A60B1" w:rsidRDefault="000A60B1">
      <w:pPr>
        <w:rPr>
          <w:rFonts w:ascii="Futura PT Demi" w:eastAsia="Jost SemiBold" w:hAnsi="Futura PT Demi" w:cs="Jost SemiBold"/>
          <w:b/>
          <w:bCs/>
          <w:sz w:val="28"/>
          <w:szCs w:val="28"/>
          <w:highlight w:val="white"/>
          <w:lang w:val="en-US"/>
        </w:rPr>
      </w:pPr>
      <w:r>
        <w:rPr>
          <w:rFonts w:ascii="Futura PT Demi" w:eastAsia="Jost SemiBold" w:hAnsi="Futura PT Demi" w:cs="Jost SemiBold"/>
          <w:b/>
          <w:bCs/>
          <w:sz w:val="28"/>
          <w:szCs w:val="28"/>
          <w:highlight w:val="white"/>
          <w:lang w:val="en-US"/>
        </w:rPr>
        <w:br w:type="page"/>
      </w:r>
    </w:p>
    <w:p w14:paraId="4B96E2E0" w14:textId="77777777" w:rsidR="004C74D4" w:rsidRDefault="00000000">
      <w:pPr>
        <w:shd w:val="clear" w:color="auto" w:fill="FFFFFF"/>
        <w:jc w:val="both"/>
        <w:rPr>
          <w:rFonts w:ascii="Futura PT Book" w:eastAsia="Jost" w:hAnsi="Futura PT Book" w:cs="Jost"/>
          <w:sz w:val="24"/>
          <w:szCs w:val="24"/>
          <w:lang w:val="en-US"/>
        </w:rPr>
      </w:pPr>
      <w:r w:rsidRPr="000A60B1">
        <w:rPr>
          <w:rFonts w:ascii="Futura PT Demi" w:eastAsia="Jost SemiBold" w:hAnsi="Futura PT Demi" w:cs="Jost SemiBold"/>
          <w:b/>
          <w:bCs/>
          <w:sz w:val="28"/>
          <w:szCs w:val="28"/>
          <w:highlight w:val="white"/>
          <w:lang w:val="en-US"/>
        </w:rPr>
        <w:lastRenderedPageBreak/>
        <w:t>ABOUT</w:t>
      </w:r>
      <w:r w:rsidRPr="000A60B1">
        <w:rPr>
          <w:rFonts w:ascii="Futura PT Book" w:eastAsia="Jost SemiBold" w:hAnsi="Futura PT Book" w:cs="Jost SemiBold"/>
          <w:sz w:val="24"/>
          <w:szCs w:val="24"/>
          <w:highlight w:val="white"/>
          <w:lang w:val="en-US"/>
        </w:rPr>
        <w:br/>
      </w:r>
      <w:r w:rsidRPr="000A60B1">
        <w:rPr>
          <w:rFonts w:ascii="Futura PT Book" w:eastAsia="Jost" w:hAnsi="Futura PT Book" w:cs="Jost"/>
          <w:sz w:val="24"/>
          <w:szCs w:val="24"/>
          <w:lang w:val="en-US"/>
        </w:rPr>
        <w:t xml:space="preserve">Founded in 2020 by Marco Tedeschi, </w:t>
      </w:r>
      <w:r w:rsidRPr="000A60B1">
        <w:rPr>
          <w:rFonts w:ascii="Futura PT Book" w:eastAsia="Jost SemiBold" w:hAnsi="Futura PT Book" w:cs="Jost SemiBold"/>
          <w:sz w:val="24"/>
          <w:szCs w:val="24"/>
          <w:lang w:val="en-US"/>
        </w:rPr>
        <w:t xml:space="preserve">Kross Studio </w:t>
      </w:r>
      <w:r w:rsidRPr="000A60B1">
        <w:rPr>
          <w:rFonts w:ascii="Futura PT Book" w:eastAsia="Jost" w:hAnsi="Futura PT Book" w:cs="Jost"/>
          <w:sz w:val="24"/>
          <w:szCs w:val="24"/>
          <w:lang w:val="en-US"/>
        </w:rPr>
        <w:t>creates contemporary complication watches, seamlessly blending form with function, all the while respecting the fundamental codes of watchmaking. The creations go beyond the simple measurement of time. At the center of universes or collaborations that convey emotions, revive memories, and captivate the imagination, Kross Studio is the true embodiment of the concept of Functional Art. With complete control over design and production in its Manufacture in Switzerland, we unleash creativity without constraints, crafting exceptional watches that defy convention, done to the highest standards of Haute Horlogerie. When collaborating with industry giants like Warner Bros. Discovery, HBO, DC Comics, Hasbro, and Lucasfilm, Kross Studio puts entertainment and pop culture iconic elements at the heart of their designs. These exclusive creations are complemented by a Functional Art piece and form highly sought after Collector Sets. Imagination even extends beyond watches to include remarkable accessories such as table clocks, rotating cases, and travel cases, all crafted with the same dedication. Kross Studio invites you to explore a world where timekeeping transcends the ordinary, narrating stories of innovation and the seamless fusion of art and functionality.</w:t>
      </w:r>
      <w:r w:rsidRPr="000A60B1">
        <w:rPr>
          <w:rFonts w:ascii="Futura PT Book" w:eastAsia="Jost" w:hAnsi="Futura PT Book" w:cs="Jost"/>
          <w:sz w:val="24"/>
          <w:szCs w:val="24"/>
          <w:lang w:val="en-US"/>
        </w:rPr>
        <w:br/>
      </w:r>
    </w:p>
    <w:p w14:paraId="05134272" w14:textId="4F535955" w:rsidR="003E6405" w:rsidRPr="000A60B1" w:rsidRDefault="00000000">
      <w:pPr>
        <w:shd w:val="clear" w:color="auto" w:fill="FFFFFF"/>
        <w:jc w:val="both"/>
        <w:rPr>
          <w:rFonts w:ascii="Futura PT Book" w:eastAsia="Jost" w:hAnsi="Futura PT Book" w:cs="Jost"/>
          <w:color w:val="548DD4" w:themeColor="text2" w:themeTint="99"/>
          <w:sz w:val="24"/>
          <w:szCs w:val="24"/>
          <w:lang w:val="en-US"/>
        </w:rPr>
      </w:pPr>
      <w:r w:rsidRPr="000A60B1">
        <w:rPr>
          <w:rFonts w:ascii="Futura PT Book" w:eastAsia="Jost" w:hAnsi="Futura PT Book" w:cs="Jost"/>
          <w:sz w:val="24"/>
          <w:szCs w:val="24"/>
          <w:lang w:val="en-US"/>
        </w:rPr>
        <w:t xml:space="preserve">Kross Studio’s products are available at Ahmed Seddiqi &amp; Sons (UAE), Al Majed (Qatar), Berger and Emwa (Mexico), Chronopassion (France), Europe Watch (Hong Kong &amp; Macau), Pisa (Italy), Sonraj (Pakistan), Swiss Prestige (Taiwan), Watches of Switzerland (UK &amp; USA), and on </w:t>
      </w:r>
      <w:r w:rsidRPr="000A60B1">
        <w:rPr>
          <w:rFonts w:ascii="Futura PT Book" w:eastAsia="Jost" w:hAnsi="Futura PT Book" w:cs="Jost"/>
          <w:color w:val="548DD4" w:themeColor="text2" w:themeTint="99"/>
          <w:sz w:val="24"/>
          <w:szCs w:val="24"/>
          <w:lang w:val="en-US"/>
        </w:rPr>
        <w:t>kross- studio.com.</w:t>
      </w:r>
    </w:p>
    <w:sectPr w:rsidR="003E6405" w:rsidRPr="000A60B1">
      <w:headerReference w:type="default" r:id="rId8"/>
      <w:footerReference w:type="default" r:id="rId9"/>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192E98" w14:textId="77777777" w:rsidR="00F9423F" w:rsidRDefault="00F9423F">
      <w:pPr>
        <w:spacing w:line="240" w:lineRule="auto"/>
      </w:pPr>
      <w:r>
        <w:separator/>
      </w:r>
    </w:p>
  </w:endnote>
  <w:endnote w:type="continuationSeparator" w:id="0">
    <w:p w14:paraId="6AD617D5" w14:textId="77777777" w:rsidR="00F9423F" w:rsidRDefault="00F9423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5D8C61C1-3D19-2C40-9394-E0A210F96CA3}"/>
    <w:embedItalic r:id="rId2" w:fontKey="{9D46985D-6BE2-D247-9BEA-B6D2DB30A745}"/>
  </w:font>
  <w:font w:name="Times New Roman">
    <w:panose1 w:val="02020603050405020304"/>
    <w:charset w:val="00"/>
    <w:family w:val="roman"/>
    <w:pitch w:val="variable"/>
    <w:sig w:usb0="E0002EFF" w:usb1="C000785B" w:usb2="00000009" w:usb3="00000000" w:csb0="000001FF" w:csb1="00000000"/>
    <w:embedRegular r:id="rId3" w:fontKey="{0EFB29FC-9F93-1345-9B30-5243E428F324}"/>
  </w:font>
  <w:font w:name="Futura PT Demi">
    <w:panose1 w:val="020B0602020204020303"/>
    <w:charset w:val="4D"/>
    <w:family w:val="swiss"/>
    <w:notTrueType/>
    <w:pitch w:val="variable"/>
    <w:sig w:usb0="A00002FF" w:usb1="5000204B" w:usb2="00000000" w:usb3="00000000" w:csb0="00000097" w:csb1="00000000"/>
  </w:font>
  <w:font w:name="Jost Medium">
    <w:panose1 w:val="020B0604020202020204"/>
    <w:charset w:val="00"/>
    <w:family w:val="auto"/>
    <w:pitch w:val="default"/>
  </w:font>
  <w:font w:name="Futura PT Book">
    <w:panose1 w:val="020B0602020204020303"/>
    <w:charset w:val="4D"/>
    <w:family w:val="swiss"/>
    <w:notTrueType/>
    <w:pitch w:val="variable"/>
    <w:sig w:usb0="A00002FF" w:usb1="5000204B" w:usb2="00000000" w:usb3="00000000" w:csb0="00000097" w:csb1="00000000"/>
  </w:font>
  <w:font w:name="Jost">
    <w:altName w:val="Calibri"/>
    <w:panose1 w:val="020B0604020202020204"/>
    <w:charset w:val="00"/>
    <w:family w:val="auto"/>
    <w:pitch w:val="default"/>
  </w:font>
  <w:font w:name="Jost SemiBold">
    <w:charset w:val="4D"/>
    <w:family w:val="auto"/>
    <w:pitch w:val="variable"/>
    <w:sig w:usb0="A00002EF" w:usb1="0000205B" w:usb2="00000010" w:usb3="00000000" w:csb0="00000097" w:csb1="00000000"/>
    <w:embedRegular r:id="rId7" w:fontKey="{095E48D9-8E1A-A44F-8EF0-08960EDC4E39}"/>
    <w:embedBold r:id="rId8" w:fontKey="{46EF8067-FA97-9D4A-BABE-82C31C007B4A}"/>
  </w:font>
  <w:font w:name="Roboto">
    <w:panose1 w:val="02000000000000000000"/>
    <w:charset w:val="00"/>
    <w:family w:val="auto"/>
    <w:pitch w:val="variable"/>
    <w:sig w:usb0="E0000AFF" w:usb1="5000217F" w:usb2="00000021" w:usb3="00000000" w:csb0="0000019F" w:csb1="00000000"/>
    <w:embedBold r:id="rId9" w:fontKey="{CCEFB12F-9D98-8743-B181-278EF05A5889}"/>
  </w:font>
  <w:font w:name="Calibri">
    <w:panose1 w:val="020F0502020204030204"/>
    <w:charset w:val="00"/>
    <w:family w:val="swiss"/>
    <w:pitch w:val="variable"/>
    <w:sig w:usb0="E0002AFF" w:usb1="C000247B" w:usb2="00000009" w:usb3="00000000" w:csb0="000001FF" w:csb1="00000000"/>
    <w:embedRegular r:id="rId10" w:fontKey="{83515BF8-DEAB-D445-8359-9D05C9E62742}"/>
  </w:font>
  <w:font w:name="Cambria">
    <w:panose1 w:val="02040503050406030204"/>
    <w:charset w:val="00"/>
    <w:family w:val="roman"/>
    <w:pitch w:val="variable"/>
    <w:sig w:usb0="E00002FF" w:usb1="400004FF" w:usb2="00000000" w:usb3="00000000" w:csb0="0000019F" w:csb1="00000000"/>
    <w:embedRegular r:id="rId11" w:fontKey="{AFCEB9DA-4CA2-2F45-822A-2A94455D96A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0082D" w14:textId="77777777" w:rsidR="003E6405" w:rsidRDefault="003E6405">
    <w:pPr>
      <w:shd w:val="clear" w:color="auto" w:fill="FFFFFF"/>
      <w:spacing w:after="160" w:line="254" w:lineRule="auto"/>
      <w:jc w:val="center"/>
      <w:rPr>
        <w:rFonts w:ascii="Jost" w:eastAsia="Jost" w:hAnsi="Jost" w:cs="Jost"/>
        <w:b/>
        <w:sz w:val="18"/>
        <w:szCs w:val="18"/>
      </w:rPr>
    </w:pPr>
  </w:p>
  <w:p w14:paraId="25B6838F" w14:textId="77777777" w:rsidR="003E6405" w:rsidRDefault="00000000">
    <w:pPr>
      <w:shd w:val="clear" w:color="auto" w:fill="FFFFFF"/>
      <w:spacing w:after="160" w:line="254" w:lineRule="auto"/>
      <w:jc w:val="center"/>
      <w:rPr>
        <w:rFonts w:ascii="Jost" w:eastAsia="Jost" w:hAnsi="Jost" w:cs="Jost"/>
        <w:sz w:val="20"/>
        <w:szCs w:val="20"/>
      </w:rPr>
    </w:pPr>
    <w:r>
      <w:rPr>
        <w:rFonts w:ascii="Jost" w:eastAsia="Jost" w:hAnsi="Jost" w:cs="Jost"/>
        <w:sz w:val="18"/>
        <w:szCs w:val="18"/>
      </w:rPr>
      <w:t xml:space="preserve">Kross </w:t>
    </w:r>
    <w:r>
      <w:rPr>
        <w:rFonts w:ascii="Jost" w:eastAsia="Jost" w:hAnsi="Jost" w:cs="Jost"/>
        <w:color w:val="111111"/>
        <w:sz w:val="18"/>
        <w:szCs w:val="18"/>
        <w:highlight w:val="white"/>
      </w:rPr>
      <w:t>Studio</w:t>
    </w:r>
    <w:r>
      <w:rPr>
        <w:rFonts w:ascii="Jost" w:eastAsia="Jost" w:hAnsi="Jost" w:cs="Jost"/>
        <w:b/>
        <w:color w:val="111111"/>
        <w:sz w:val="18"/>
        <w:szCs w:val="18"/>
        <w:highlight w:val="white"/>
      </w:rPr>
      <w:t xml:space="preserve"> </w:t>
    </w:r>
    <w:r>
      <w:rPr>
        <w:rFonts w:ascii="Jost" w:eastAsia="Jost" w:hAnsi="Jost" w:cs="Jost"/>
        <w:color w:val="111111"/>
        <w:sz w:val="18"/>
        <w:szCs w:val="18"/>
        <w:highlight w:val="white"/>
      </w:rPr>
      <w:t xml:space="preserve">| </w:t>
    </w:r>
    <w:r>
      <w:rPr>
        <w:rFonts w:ascii="Jost" w:eastAsia="Jost" w:hAnsi="Jost" w:cs="Jost"/>
        <w:color w:val="1155CC"/>
        <w:sz w:val="18"/>
        <w:szCs w:val="18"/>
        <w:highlight w:val="white"/>
      </w:rPr>
      <w:t>media@kross.studio</w:t>
    </w:r>
    <w:r>
      <w:rPr>
        <w:rFonts w:ascii="Jost" w:eastAsia="Jost" w:hAnsi="Jost" w:cs="Jost"/>
        <w:color w:val="111111"/>
        <w:sz w:val="18"/>
        <w:szCs w:val="18"/>
        <w:highlight w:val="white"/>
      </w:rPr>
      <w:t xml:space="preserve"> |</w:t>
    </w:r>
    <w:r>
      <w:rPr>
        <w:rFonts w:ascii="Jost" w:eastAsia="Jost" w:hAnsi="Jost" w:cs="Jost"/>
        <w:sz w:val="18"/>
        <w:szCs w:val="18"/>
      </w:rPr>
      <w:t xml:space="preserve"> </w:t>
    </w:r>
    <w:r>
      <w:rPr>
        <w:rFonts w:ascii="Jost" w:eastAsia="Jost" w:hAnsi="Jost" w:cs="Jost"/>
        <w:color w:val="111111"/>
        <w:sz w:val="18"/>
        <w:szCs w:val="18"/>
        <w:highlight w:val="white"/>
      </w:rPr>
      <w:t xml:space="preserve">+ 41 22 364 14 14 </w:t>
    </w:r>
    <w:r>
      <w:rPr>
        <w:rFonts w:ascii="Jost" w:eastAsia="Jost" w:hAnsi="Jost" w:cs="Jost"/>
        <w:sz w:val="18"/>
        <w:szCs w:val="18"/>
      </w:rPr>
      <w:t>| Route des Avouillons 8, 1196 Gland, Switzerland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67D212" w14:textId="77777777" w:rsidR="00F9423F" w:rsidRDefault="00F9423F">
      <w:pPr>
        <w:spacing w:line="240" w:lineRule="auto"/>
      </w:pPr>
      <w:r>
        <w:separator/>
      </w:r>
    </w:p>
  </w:footnote>
  <w:footnote w:type="continuationSeparator" w:id="0">
    <w:p w14:paraId="260BF073" w14:textId="77777777" w:rsidR="00F9423F" w:rsidRDefault="00F9423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0C7C4" w14:textId="77777777" w:rsidR="003E6405" w:rsidRDefault="003E6405"/>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6405"/>
    <w:rsid w:val="000A60B1"/>
    <w:rsid w:val="000C1E62"/>
    <w:rsid w:val="00384AFD"/>
    <w:rsid w:val="003E6405"/>
    <w:rsid w:val="004C74D4"/>
    <w:rsid w:val="00620B69"/>
    <w:rsid w:val="00D96056"/>
    <w:rsid w:val="00E600D9"/>
    <w:rsid w:val="00E8085C"/>
    <w:rsid w:val="00F9423F"/>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ecimalSymbol w:val=","/>
  <w:listSeparator w:val=";"/>
  <w14:docId w14:val="202C217E"/>
  <w15:docId w15:val="{4AEABB7C-B4D4-3E43-92E9-96687D7A6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character" w:styleId="Lienhypertexte">
    <w:name w:val="Hyperlink"/>
    <w:basedOn w:val="Policepardfaut"/>
    <w:uiPriority w:val="99"/>
    <w:unhideWhenUsed/>
    <w:rsid w:val="000A60B1"/>
    <w:rPr>
      <w:color w:val="0000FF" w:themeColor="hyperlink"/>
      <w:u w:val="single"/>
    </w:rPr>
  </w:style>
  <w:style w:type="character" w:styleId="Mentionnonrsolue">
    <w:name w:val="Unresolved Mention"/>
    <w:basedOn w:val="Policepardfaut"/>
    <w:uiPriority w:val="99"/>
    <w:semiHidden/>
    <w:unhideWhenUsed/>
    <w:rsid w:val="000A60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kross-studio.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3</Pages>
  <Words>1018</Words>
  <Characters>5603</Characters>
  <Application>Microsoft Office Word</Application>
  <DocSecurity>0</DocSecurity>
  <Lines>46</Lines>
  <Paragraphs>13</Paragraphs>
  <ScaleCrop>false</ScaleCrop>
  <Company/>
  <LinksUpToDate>false</LinksUpToDate>
  <CharactersWithSpaces>6608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Marco TEDESCHI</cp:lastModifiedBy>
  <cp:revision>5</cp:revision>
  <cp:lastPrinted>2024-03-14T14:39:00Z</cp:lastPrinted>
  <dcterms:created xsi:type="dcterms:W3CDTF">2024-03-14T14:39:00Z</dcterms:created>
  <dcterms:modified xsi:type="dcterms:W3CDTF">2024-03-20T14:46:00Z</dcterms:modified>
</cp:coreProperties>
</file>