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3EA8D8" w14:textId="7CACC73C" w:rsidR="007663FC" w:rsidRPr="008B7C9F" w:rsidRDefault="00986282" w:rsidP="00986282">
      <w:pPr>
        <w:spacing w:line="240" w:lineRule="auto"/>
        <w:rPr>
          <w:rFonts w:ascii="Futura PT Book" w:eastAsia="Jost" w:hAnsi="Futura PT Book" w:cs="Jost"/>
          <w:sz w:val="24"/>
          <w:szCs w:val="24"/>
          <w:highlight w:val="white"/>
          <w:lang w:val="es-ES"/>
        </w:rPr>
      </w:pPr>
      <w:r w:rsidRPr="00986282">
        <w:rPr>
          <w:rFonts w:ascii="Futura PT Book" w:eastAsia="Jost Medium" w:hAnsi="Futura PT Book" w:cs="Jost Medium"/>
          <w:u w:val="single"/>
          <w:lang w:val="es-ES"/>
        </w:rPr>
        <w:t>PARA PUBLICACIÓN INMEDIATA</w:t>
      </w:r>
    </w:p>
    <w:p w14:paraId="2FE05510" w14:textId="77777777" w:rsidR="007663FC" w:rsidRPr="008B7C9F" w:rsidRDefault="007663FC">
      <w:pPr>
        <w:spacing w:line="240" w:lineRule="auto"/>
        <w:jc w:val="center"/>
        <w:rPr>
          <w:rFonts w:ascii="Futura PT Book" w:eastAsia="Jost" w:hAnsi="Futura PT Book" w:cs="Jost"/>
          <w:sz w:val="24"/>
          <w:szCs w:val="24"/>
          <w:highlight w:val="white"/>
          <w:lang w:val="es-ES"/>
        </w:rPr>
      </w:pPr>
    </w:p>
    <w:p w14:paraId="4C2C248C" w14:textId="77777777" w:rsidR="007663FC" w:rsidRPr="008B7C9F" w:rsidRDefault="00000000">
      <w:pPr>
        <w:spacing w:line="240" w:lineRule="auto"/>
        <w:jc w:val="center"/>
        <w:rPr>
          <w:rFonts w:ascii="Futura PT Book" w:eastAsia="Jost" w:hAnsi="Futura PT Book" w:cs="Jost"/>
          <w:sz w:val="27"/>
          <w:szCs w:val="27"/>
          <w:lang w:val="es-ES"/>
        </w:rPr>
      </w:pPr>
      <w:r w:rsidRPr="008B7C9F">
        <w:rPr>
          <w:rFonts w:ascii="Futura PT Book" w:eastAsia="Jost" w:hAnsi="Futura PT Book" w:cs="Jost"/>
          <w:noProof/>
          <w:sz w:val="24"/>
          <w:szCs w:val="24"/>
          <w:highlight w:val="white"/>
          <w:lang w:val="es-ES"/>
        </w:rPr>
        <w:drawing>
          <wp:inline distT="114300" distB="114300" distL="114300" distR="114300" wp14:anchorId="6B8F2C15" wp14:editId="6E9B0162">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5482F19D" w14:textId="77777777" w:rsidR="007663FC" w:rsidRPr="008B7C9F" w:rsidRDefault="007663FC">
      <w:pPr>
        <w:spacing w:line="240" w:lineRule="auto"/>
        <w:jc w:val="both"/>
        <w:rPr>
          <w:rFonts w:ascii="Futura PT Book" w:eastAsia="Jost" w:hAnsi="Futura PT Book" w:cs="Jost"/>
          <w:sz w:val="27"/>
          <w:szCs w:val="27"/>
          <w:lang w:val="es-ES"/>
        </w:rPr>
      </w:pPr>
    </w:p>
    <w:p w14:paraId="3E7BFD4F" w14:textId="77777777" w:rsidR="007663FC" w:rsidRPr="008B7C9F" w:rsidRDefault="007663FC">
      <w:pPr>
        <w:spacing w:line="240" w:lineRule="auto"/>
        <w:jc w:val="both"/>
        <w:rPr>
          <w:rFonts w:ascii="Futura PT Book" w:eastAsia="Jost" w:hAnsi="Futura PT Book" w:cs="Jost"/>
          <w:sz w:val="27"/>
          <w:szCs w:val="27"/>
          <w:lang w:val="es-ES"/>
        </w:rPr>
      </w:pPr>
    </w:p>
    <w:p w14:paraId="7A89E739" w14:textId="741D1123" w:rsidR="007663FC" w:rsidRPr="008B7C9F" w:rsidRDefault="00833520" w:rsidP="00833520">
      <w:pPr>
        <w:spacing w:line="240" w:lineRule="auto"/>
        <w:jc w:val="center"/>
        <w:rPr>
          <w:rFonts w:ascii="Futura PT Demi" w:eastAsia="Jost SemiBold" w:hAnsi="Futura PT Demi" w:cs="Jost SemiBold"/>
          <w:b/>
          <w:bCs/>
          <w:sz w:val="28"/>
          <w:szCs w:val="28"/>
          <w:lang w:val="es-ES"/>
        </w:rPr>
      </w:pPr>
      <w:proofErr w:type="spellStart"/>
      <w:r w:rsidRPr="008B7C9F">
        <w:rPr>
          <w:rFonts w:ascii="Futura PT Demi" w:eastAsia="Jost SemiBold" w:hAnsi="Futura PT Demi" w:cs="Jost SemiBold"/>
          <w:b/>
          <w:bCs/>
          <w:sz w:val="28"/>
          <w:szCs w:val="28"/>
          <w:lang w:val="es-ES"/>
        </w:rPr>
        <w:t>Kross</w:t>
      </w:r>
      <w:proofErr w:type="spellEnd"/>
      <w:r w:rsidRPr="008B7C9F">
        <w:rPr>
          <w:rFonts w:ascii="Futura PT Demi" w:eastAsia="Jost SemiBold" w:hAnsi="Futura PT Demi" w:cs="Jost SemiBold"/>
          <w:b/>
          <w:bCs/>
          <w:sz w:val="28"/>
          <w:szCs w:val="28"/>
          <w:lang w:val="es-ES"/>
        </w:rPr>
        <w:t xml:space="preserve"> Studio presenta su icónico </w:t>
      </w:r>
      <w:proofErr w:type="spellStart"/>
      <w:r w:rsidRPr="008B7C9F">
        <w:rPr>
          <w:rFonts w:ascii="Futura PT Demi" w:eastAsia="Jost SemiBold" w:hAnsi="Futura PT Demi" w:cs="Jost SemiBold"/>
          <w:b/>
          <w:bCs/>
          <w:sz w:val="28"/>
          <w:szCs w:val="28"/>
          <w:lang w:val="es-ES"/>
        </w:rPr>
        <w:t>tourbillon</w:t>
      </w:r>
      <w:proofErr w:type="spellEnd"/>
      <w:r w:rsidRPr="008B7C9F">
        <w:rPr>
          <w:rFonts w:ascii="Futura PT Demi" w:eastAsia="Jost SemiBold" w:hAnsi="Futura PT Demi" w:cs="Jost SemiBold"/>
          <w:b/>
          <w:bCs/>
          <w:sz w:val="28"/>
          <w:szCs w:val="28"/>
          <w:lang w:val="es-ES"/>
        </w:rPr>
        <w:t xml:space="preserve"> central flotante perfectamente integrado en una nueva caja de 42 mm con ingeniosas características, la colección KS 06</w:t>
      </w:r>
    </w:p>
    <w:p w14:paraId="33592EA0" w14:textId="77777777" w:rsidR="00833520" w:rsidRPr="008B7C9F" w:rsidRDefault="00833520">
      <w:pPr>
        <w:spacing w:line="240" w:lineRule="auto"/>
        <w:jc w:val="both"/>
        <w:rPr>
          <w:rFonts w:ascii="Futura PT Book" w:eastAsia="Jost" w:hAnsi="Futura PT Book" w:cs="Jost"/>
          <w:sz w:val="24"/>
          <w:szCs w:val="24"/>
          <w:lang w:val="es-ES"/>
        </w:rPr>
      </w:pPr>
    </w:p>
    <w:p w14:paraId="01A3F097" w14:textId="4D473FF9" w:rsidR="007663FC" w:rsidRPr="008B7C9F" w:rsidRDefault="00833520">
      <w:pPr>
        <w:spacing w:line="240" w:lineRule="auto"/>
        <w:jc w:val="both"/>
        <w:rPr>
          <w:rFonts w:ascii="Futura PT Book" w:eastAsia="Jost" w:hAnsi="Futura PT Book" w:cs="Jost"/>
          <w:sz w:val="24"/>
          <w:szCs w:val="24"/>
          <w:lang w:val="es-ES"/>
        </w:rPr>
      </w:pPr>
      <w:proofErr w:type="spellStart"/>
      <w:r w:rsidRPr="008B7C9F">
        <w:rPr>
          <w:rFonts w:ascii="Futura PT Medium" w:eastAsia="Jost SemiBold" w:hAnsi="Futura PT Medium" w:cs="Jost SemiBold"/>
          <w:sz w:val="24"/>
          <w:szCs w:val="24"/>
          <w:lang w:val="es-ES"/>
        </w:rPr>
        <w:t>Gland</w:t>
      </w:r>
      <w:proofErr w:type="spellEnd"/>
      <w:r w:rsidRPr="008B7C9F">
        <w:rPr>
          <w:rFonts w:ascii="Futura PT Medium" w:eastAsia="Jost SemiBold" w:hAnsi="Futura PT Medium" w:cs="Jost SemiBold"/>
          <w:sz w:val="24"/>
          <w:szCs w:val="24"/>
          <w:lang w:val="es-ES"/>
        </w:rPr>
        <w:t>, 28 de mayo de 2024</w:t>
      </w:r>
      <w:r w:rsidRPr="008B7C9F">
        <w:rPr>
          <w:rFonts w:ascii="Futura PT Demi" w:eastAsia="Jost SemiBold" w:hAnsi="Futura PT Demi" w:cs="Jost SemiBold"/>
          <w:b/>
          <w:bCs/>
          <w:sz w:val="24"/>
          <w:szCs w:val="24"/>
          <w:lang w:val="es-ES"/>
        </w:rPr>
        <w:t xml:space="preserve"> </w:t>
      </w:r>
      <w:r w:rsidRPr="008B7C9F">
        <w:rPr>
          <w:rFonts w:ascii="Futura PT Book" w:eastAsia="Jost SemiBold" w:hAnsi="Futura PT Book" w:cs="Jost SemiBold"/>
          <w:sz w:val="24"/>
          <w:szCs w:val="24"/>
          <w:lang w:val="es-ES"/>
        </w:rPr>
        <w:t xml:space="preserve">- Tras el éxito de la colección KS 05 lanzada en 2023, </w:t>
      </w:r>
      <w:proofErr w:type="spellStart"/>
      <w:r w:rsidRPr="008B7C9F">
        <w:rPr>
          <w:rFonts w:ascii="Futura PT Book" w:eastAsia="Jost SemiBold" w:hAnsi="Futura PT Book" w:cs="Jost SemiBold"/>
          <w:sz w:val="24"/>
          <w:szCs w:val="24"/>
          <w:lang w:val="es-ES"/>
        </w:rPr>
        <w:t>Kross</w:t>
      </w:r>
      <w:proofErr w:type="spellEnd"/>
      <w:r w:rsidRPr="008B7C9F">
        <w:rPr>
          <w:rFonts w:ascii="Futura PT Book" w:eastAsia="Jost SemiBold" w:hAnsi="Futura PT Book" w:cs="Jost SemiBold"/>
          <w:sz w:val="24"/>
          <w:szCs w:val="24"/>
          <w:lang w:val="es-ES"/>
        </w:rPr>
        <w:t xml:space="preserve"> Studio presenta una nueva caja para su emblemático movimiento manufacturado, el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central flotante. La Manufactura suiza conserva con éxito todos sus códigos distintivos en una nueva caja de 42 mm con asas integradas, que ofrece una estética más tradicional sin comprometer las innovaciones, presentes desde el movimiento hasta el brazalete. Alojado en la esfera de cristal por la que es famoso </w:t>
      </w:r>
      <w:proofErr w:type="spellStart"/>
      <w:r w:rsidRPr="008B7C9F">
        <w:rPr>
          <w:rFonts w:ascii="Futura PT Book" w:eastAsia="Jost SemiBold" w:hAnsi="Futura PT Book" w:cs="Jost SemiBold"/>
          <w:sz w:val="24"/>
          <w:szCs w:val="24"/>
          <w:lang w:val="es-ES"/>
        </w:rPr>
        <w:t>Kross</w:t>
      </w:r>
      <w:proofErr w:type="spellEnd"/>
      <w:r w:rsidRPr="008B7C9F">
        <w:rPr>
          <w:rFonts w:ascii="Futura PT Book" w:eastAsia="Jost SemiBold" w:hAnsi="Futura PT Book" w:cs="Jost SemiBold"/>
          <w:sz w:val="24"/>
          <w:szCs w:val="24"/>
          <w:lang w:val="es-ES"/>
        </w:rPr>
        <w:t xml:space="preserve"> Studio, el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central parece flotar en el aire, combinando brillantemente tradición e ingenio relojeros.</w:t>
      </w:r>
    </w:p>
    <w:p w14:paraId="15EFEBAF" w14:textId="77777777" w:rsidR="00833520" w:rsidRPr="008B7C9F" w:rsidRDefault="00833520">
      <w:pPr>
        <w:spacing w:line="240" w:lineRule="auto"/>
        <w:jc w:val="both"/>
        <w:rPr>
          <w:rFonts w:ascii="Futura PT Book" w:eastAsia="Jost SemiBold" w:hAnsi="Futura PT Book" w:cs="Jost SemiBold"/>
          <w:sz w:val="24"/>
          <w:szCs w:val="24"/>
          <w:lang w:val="es-ES"/>
        </w:rPr>
      </w:pPr>
    </w:p>
    <w:p w14:paraId="199BEEF8" w14:textId="77777777" w:rsidR="00833520" w:rsidRPr="008B7C9F" w:rsidRDefault="00833520" w:rsidP="00833520">
      <w:pPr>
        <w:spacing w:line="240" w:lineRule="auto"/>
        <w:jc w:val="both"/>
        <w:rPr>
          <w:rFonts w:ascii="Futura PT Medium" w:eastAsia="Jost SemiBold" w:hAnsi="Futura PT Medium" w:cs="Jost SemiBold"/>
          <w:sz w:val="24"/>
          <w:szCs w:val="24"/>
          <w:lang w:val="es-ES"/>
        </w:rPr>
      </w:pPr>
      <w:r w:rsidRPr="008B7C9F">
        <w:rPr>
          <w:rFonts w:ascii="Futura PT Medium" w:eastAsia="Jost SemiBold" w:hAnsi="Futura PT Medium" w:cs="Jost SemiBold"/>
          <w:sz w:val="24"/>
          <w:szCs w:val="24"/>
          <w:lang w:val="es-ES"/>
        </w:rPr>
        <w:t xml:space="preserve">La nueva caja de 42 mm </w:t>
      </w:r>
    </w:p>
    <w:p w14:paraId="0E2B60C3" w14:textId="4D487523" w:rsidR="00833520" w:rsidRPr="008B7C9F" w:rsidRDefault="00833520" w:rsidP="00833520">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El KS 06 tiene un aspecto clásico pero contemporáneo, gracias a su forma circular de 42 mm, sus asas integradas en el centro de la caja de titanio de grado 5 y su fondo de caja que se abre ampliamente al movimiento gracias a un cristal sobredimensionado. Se ha diseñado con un estilo elegante, con una simetría perfecta y sin corona a las tres horas, y teniendo en cuenta la comodidad para que nada pueda restarle valor a la experiencia de uso. Se ha prestado especial atención al acabado a mano de la caja. La </w:t>
      </w:r>
      <w:r w:rsidR="00AB4A41" w:rsidRPr="008B7C9F">
        <w:rPr>
          <w:rFonts w:ascii="Futura PT Book" w:eastAsia="Jost SemiBold" w:hAnsi="Futura PT Book" w:cs="Jost SemiBold"/>
          <w:sz w:val="24"/>
          <w:szCs w:val="24"/>
          <w:lang w:val="es-ES"/>
        </w:rPr>
        <w:t>carura</w:t>
      </w:r>
      <w:r w:rsidRPr="008B7C9F">
        <w:rPr>
          <w:rFonts w:ascii="Futura PT Book" w:eastAsia="Jost SemiBold" w:hAnsi="Futura PT Book" w:cs="Jost SemiBold"/>
          <w:sz w:val="24"/>
          <w:szCs w:val="24"/>
          <w:lang w:val="es-ES"/>
        </w:rPr>
        <w:t xml:space="preserve"> y las </w:t>
      </w:r>
      <w:proofErr w:type="spellStart"/>
      <w:r w:rsidRPr="008B7C9F">
        <w:rPr>
          <w:rFonts w:ascii="Futura PT Book" w:eastAsia="Jost SemiBold" w:hAnsi="Futura PT Book" w:cs="Jost SemiBold"/>
          <w:sz w:val="24"/>
          <w:szCs w:val="24"/>
          <w:lang w:val="es-ES"/>
        </w:rPr>
        <w:t>asas</w:t>
      </w:r>
      <w:proofErr w:type="spellEnd"/>
      <w:r w:rsidRPr="008B7C9F">
        <w:rPr>
          <w:rFonts w:ascii="Futura PT Book" w:eastAsia="Jost SemiBold" w:hAnsi="Futura PT Book" w:cs="Jost SemiBold"/>
          <w:sz w:val="24"/>
          <w:szCs w:val="24"/>
          <w:lang w:val="es-ES"/>
        </w:rPr>
        <w:t xml:space="preserve"> están satinadas y biseladas con pulido, al igual que el pulsador utilizado para ajustar la hora. La corona central, situada en el fondo del reloj, es circular satinada, biselada pulida y estirada en todo su perímetro.</w:t>
      </w:r>
    </w:p>
    <w:p w14:paraId="6F200270" w14:textId="77777777" w:rsidR="007663FC" w:rsidRPr="008B7C9F" w:rsidRDefault="007663FC">
      <w:pPr>
        <w:spacing w:line="240" w:lineRule="auto"/>
        <w:jc w:val="both"/>
        <w:rPr>
          <w:rFonts w:ascii="Futura PT Book" w:eastAsia="Jost" w:hAnsi="Futura PT Book" w:cs="Jost"/>
          <w:sz w:val="24"/>
          <w:szCs w:val="24"/>
          <w:lang w:val="es-ES"/>
        </w:rPr>
      </w:pPr>
    </w:p>
    <w:p w14:paraId="32220DF6" w14:textId="77777777" w:rsidR="00AB4A41" w:rsidRPr="008B7C9F" w:rsidRDefault="00AB4A41" w:rsidP="00AB4A41">
      <w:pPr>
        <w:spacing w:line="240" w:lineRule="auto"/>
        <w:jc w:val="both"/>
        <w:rPr>
          <w:rFonts w:ascii="Futura PT Demi" w:eastAsia="Jost SemiBold" w:hAnsi="Futura PT Demi" w:cs="Jost SemiBold"/>
          <w:b/>
          <w:bCs/>
          <w:sz w:val="24"/>
          <w:szCs w:val="24"/>
          <w:lang w:val="es-ES"/>
        </w:rPr>
      </w:pPr>
      <w:r w:rsidRPr="008B7C9F">
        <w:rPr>
          <w:rFonts w:ascii="Futura PT Demi" w:eastAsia="Jost SemiBold" w:hAnsi="Futura PT Demi" w:cs="Jost SemiBold"/>
          <w:b/>
          <w:bCs/>
          <w:sz w:val="24"/>
          <w:szCs w:val="24"/>
          <w:lang w:val="es-ES"/>
        </w:rPr>
        <w:t>La esfera de cristal</w:t>
      </w:r>
    </w:p>
    <w:p w14:paraId="5F7E60FF" w14:textId="77A6CFAE" w:rsidR="00AB4A41" w:rsidRPr="008B7C9F" w:rsidRDefault="00AB4A41" w:rsidP="00AB4A41">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El cristal de zafiro en forma de cúpula de gran tamaño del reloj KS 06 permite apreciar la complejidad del movimiento desde todos los ángulos. El cristal ha recibido una atención técnica especial: se ha aplicado un revestimiento </w:t>
      </w:r>
      <w:r w:rsidRPr="008B7C9F">
        <w:rPr>
          <w:rFonts w:ascii="Futura PT Book" w:eastAsia="Jost SemiBold" w:hAnsi="Futura PT Book" w:cs="Jost SemiBold"/>
          <w:sz w:val="24"/>
          <w:szCs w:val="24"/>
          <w:lang w:val="es-ES"/>
        </w:rPr>
        <w:t>antirreflejante</w:t>
      </w:r>
      <w:r w:rsidRPr="008B7C9F">
        <w:rPr>
          <w:rFonts w:ascii="Futura PT Book" w:eastAsia="Jost SemiBold" w:hAnsi="Futura PT Book" w:cs="Jost SemiBold"/>
          <w:sz w:val="24"/>
          <w:szCs w:val="24"/>
          <w:lang w:val="es-ES"/>
        </w:rPr>
        <w:t xml:space="preserve"> tanto al exterior como al interior del cristal, y se han aplicado tratamientos anti-UV y antiestáticos al interior del cristal, haciéndolo casi invisible y poniendo de relieve el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central flotante.</w:t>
      </w:r>
    </w:p>
    <w:p w14:paraId="4095832A" w14:textId="77777777" w:rsidR="007663FC" w:rsidRPr="008B7C9F" w:rsidRDefault="007663FC">
      <w:pPr>
        <w:spacing w:line="240" w:lineRule="auto"/>
        <w:jc w:val="both"/>
        <w:rPr>
          <w:rFonts w:ascii="Futura PT Book" w:eastAsia="Jost" w:hAnsi="Futura PT Book" w:cs="Jost"/>
          <w:sz w:val="24"/>
          <w:szCs w:val="24"/>
          <w:lang w:val="es-ES"/>
        </w:rPr>
      </w:pPr>
    </w:p>
    <w:p w14:paraId="7FE453B0" w14:textId="77777777" w:rsidR="00AB4A41" w:rsidRPr="008B7C9F" w:rsidRDefault="00AB4A41" w:rsidP="00AB4A41">
      <w:pPr>
        <w:spacing w:line="240" w:lineRule="auto"/>
        <w:jc w:val="both"/>
        <w:rPr>
          <w:rFonts w:ascii="Futura PT Demi" w:eastAsia="Jost SemiBold" w:hAnsi="Futura PT Demi" w:cs="Jost SemiBold"/>
          <w:b/>
          <w:bCs/>
          <w:color w:val="0E0E0E"/>
          <w:sz w:val="24"/>
          <w:szCs w:val="24"/>
          <w:lang w:val="es-ES"/>
        </w:rPr>
      </w:pPr>
      <w:r w:rsidRPr="008B7C9F">
        <w:rPr>
          <w:rFonts w:ascii="Futura PT Demi" w:eastAsia="Jost SemiBold" w:hAnsi="Futura PT Demi" w:cs="Jost SemiBold"/>
          <w:b/>
          <w:bCs/>
          <w:color w:val="0E0E0E"/>
          <w:sz w:val="24"/>
          <w:szCs w:val="24"/>
          <w:lang w:val="es-ES"/>
        </w:rPr>
        <w:t xml:space="preserve">Un nuevo sistema de carga </w:t>
      </w:r>
    </w:p>
    <w:p w14:paraId="756B8198" w14:textId="77777777" w:rsidR="00AB4A41" w:rsidRPr="008B7C9F" w:rsidRDefault="00AB4A41" w:rsidP="00AB4A41">
      <w:pPr>
        <w:spacing w:line="240" w:lineRule="auto"/>
        <w:jc w:val="both"/>
        <w:rPr>
          <w:rFonts w:ascii="Futura PT Book" w:eastAsia="Jost SemiBold" w:hAnsi="Futura PT Book" w:cs="Jost SemiBold"/>
          <w:color w:val="0E0E0E"/>
          <w:sz w:val="24"/>
          <w:szCs w:val="24"/>
          <w:lang w:val="es-ES"/>
        </w:rPr>
      </w:pPr>
      <w:r w:rsidRPr="008B7C9F">
        <w:rPr>
          <w:rFonts w:ascii="Futura PT Book" w:eastAsia="Jost SemiBold" w:hAnsi="Futura PT Book" w:cs="Jost SemiBold"/>
          <w:color w:val="0E0E0E"/>
          <w:sz w:val="24"/>
          <w:szCs w:val="24"/>
          <w:lang w:val="es-ES"/>
        </w:rPr>
        <w:t xml:space="preserve">Ingeniosamente centrada en el fondo de la caja, como en todos los relojes </w:t>
      </w:r>
      <w:proofErr w:type="spellStart"/>
      <w:r w:rsidRPr="008B7C9F">
        <w:rPr>
          <w:rFonts w:ascii="Futura PT Book" w:eastAsia="Jost SemiBold" w:hAnsi="Futura PT Book" w:cs="Jost SemiBold"/>
          <w:color w:val="0E0E0E"/>
          <w:sz w:val="24"/>
          <w:szCs w:val="24"/>
          <w:lang w:val="es-ES"/>
        </w:rPr>
        <w:t>Kross</w:t>
      </w:r>
      <w:proofErr w:type="spellEnd"/>
      <w:r w:rsidRPr="008B7C9F">
        <w:rPr>
          <w:rFonts w:ascii="Futura PT Book" w:eastAsia="Jost SemiBold" w:hAnsi="Futura PT Book" w:cs="Jost SemiBold"/>
          <w:color w:val="0E0E0E"/>
          <w:sz w:val="24"/>
          <w:szCs w:val="24"/>
          <w:lang w:val="es-ES"/>
        </w:rPr>
        <w:t xml:space="preserve"> Studio, la corona está en contacto directo con el barrilete. Para dar cuerda al movimiento y ajustar la hora, basta con apoyar un dedo sobre el cristal de zafiro mientras se gira la corona. Un sistema tan fácil de usar como complejo de crear. Los ingenieros de </w:t>
      </w:r>
      <w:proofErr w:type="spellStart"/>
      <w:r w:rsidRPr="008B7C9F">
        <w:rPr>
          <w:rFonts w:ascii="Futura PT Book" w:eastAsia="Jost SemiBold" w:hAnsi="Futura PT Book" w:cs="Jost SemiBold"/>
          <w:color w:val="0E0E0E"/>
          <w:sz w:val="24"/>
          <w:szCs w:val="24"/>
          <w:lang w:val="es-ES"/>
        </w:rPr>
        <w:t>Kross</w:t>
      </w:r>
      <w:proofErr w:type="spellEnd"/>
      <w:r w:rsidRPr="008B7C9F">
        <w:rPr>
          <w:rFonts w:ascii="Futura PT Book" w:eastAsia="Jost SemiBold" w:hAnsi="Futura PT Book" w:cs="Jost SemiBold"/>
          <w:color w:val="0E0E0E"/>
          <w:sz w:val="24"/>
          <w:szCs w:val="24"/>
          <w:lang w:val="es-ES"/>
        </w:rPr>
        <w:t xml:space="preserve"> Studio tuvieron que diseñar un sistema de estanqueidad que permitiera que un eje de cuerda móvil pasara por el centro del cristal trasero, dejando el movimiento lo más despejado posible. Mientras que una caja tradicional suele </w:t>
      </w:r>
      <w:r w:rsidRPr="008B7C9F">
        <w:rPr>
          <w:rFonts w:ascii="Futura PT Book" w:eastAsia="Jost SemiBold" w:hAnsi="Futura PT Book" w:cs="Jost SemiBold"/>
          <w:color w:val="0E0E0E"/>
          <w:sz w:val="24"/>
          <w:szCs w:val="24"/>
          <w:lang w:val="es-ES"/>
        </w:rPr>
        <w:lastRenderedPageBreak/>
        <w:t xml:space="preserve">necesitar una o dos juntas de fondo, la caja del KS 06 tiene casi una docena para garantizar su estanqueidad. </w:t>
      </w:r>
    </w:p>
    <w:p w14:paraId="537232A5" w14:textId="77777777" w:rsidR="007663FC" w:rsidRPr="008B7C9F" w:rsidRDefault="007663FC">
      <w:pPr>
        <w:spacing w:line="240" w:lineRule="auto"/>
        <w:jc w:val="both"/>
        <w:rPr>
          <w:rFonts w:ascii="Futura PT Book" w:eastAsia="Jost" w:hAnsi="Futura PT Book" w:cs="Jost"/>
          <w:sz w:val="24"/>
          <w:szCs w:val="24"/>
          <w:lang w:val="es-ES"/>
        </w:rPr>
      </w:pPr>
    </w:p>
    <w:p w14:paraId="524B450B" w14:textId="77777777" w:rsidR="003E6EBF" w:rsidRPr="008B7C9F" w:rsidRDefault="003E6EBF" w:rsidP="003E6EBF">
      <w:pPr>
        <w:spacing w:line="240" w:lineRule="auto"/>
        <w:jc w:val="both"/>
        <w:rPr>
          <w:rFonts w:ascii="Futura PT Demi" w:eastAsia="Jost SemiBold" w:hAnsi="Futura PT Demi" w:cs="Jost SemiBold"/>
          <w:b/>
          <w:bCs/>
          <w:sz w:val="24"/>
          <w:szCs w:val="24"/>
          <w:lang w:val="es-ES"/>
        </w:rPr>
      </w:pPr>
      <w:r w:rsidRPr="008B7C9F">
        <w:rPr>
          <w:rFonts w:ascii="Futura PT Demi" w:eastAsia="Jost SemiBold" w:hAnsi="Futura PT Demi" w:cs="Jost SemiBold"/>
          <w:b/>
          <w:bCs/>
          <w:sz w:val="24"/>
          <w:szCs w:val="24"/>
          <w:lang w:val="es-ES"/>
        </w:rPr>
        <w:t>Un nuevo sistema patentado de correas intercambiables</w:t>
      </w:r>
    </w:p>
    <w:p w14:paraId="2CA4A2AB" w14:textId="2518B4E1" w:rsidR="003E6EBF" w:rsidRPr="008B7C9F" w:rsidRDefault="003E6EBF" w:rsidP="003E6EBF">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Ubicado en el interior de las </w:t>
      </w:r>
      <w:proofErr w:type="spellStart"/>
      <w:r w:rsidRPr="008B7C9F">
        <w:rPr>
          <w:rFonts w:ascii="Futura PT Book" w:eastAsia="Jost SemiBold" w:hAnsi="Futura PT Book" w:cs="Jost SemiBold"/>
          <w:sz w:val="24"/>
          <w:szCs w:val="24"/>
          <w:lang w:val="es-ES"/>
        </w:rPr>
        <w:t>asas</w:t>
      </w:r>
      <w:proofErr w:type="spellEnd"/>
      <w:r w:rsidRPr="008B7C9F">
        <w:rPr>
          <w:rFonts w:ascii="Futura PT Book" w:eastAsia="Jost SemiBold" w:hAnsi="Futura PT Book" w:cs="Jost SemiBold"/>
          <w:sz w:val="24"/>
          <w:szCs w:val="24"/>
          <w:lang w:val="es-ES"/>
        </w:rPr>
        <w:t xml:space="preserve"> de la caja, el sistema de correa intercambiable es único y ha sido patentado. La sustitución de la correa, que suele ser una operación laboriosa y compleja, se ha simplificado. Se realiza colocando la correa entre las </w:t>
      </w:r>
      <w:proofErr w:type="spellStart"/>
      <w:r w:rsidRPr="008B7C9F">
        <w:rPr>
          <w:rFonts w:ascii="Futura PT Book" w:eastAsia="Jost SemiBold" w:hAnsi="Futura PT Book" w:cs="Jost SemiBold"/>
          <w:sz w:val="24"/>
          <w:szCs w:val="24"/>
          <w:lang w:val="es-ES"/>
        </w:rPr>
        <w:t>asas</w:t>
      </w:r>
      <w:proofErr w:type="spellEnd"/>
      <w:r w:rsidRPr="008B7C9F">
        <w:rPr>
          <w:rFonts w:ascii="Futura PT Book" w:eastAsia="Jost SemiBold" w:hAnsi="Futura PT Book" w:cs="Jost SemiBold"/>
          <w:sz w:val="24"/>
          <w:szCs w:val="24"/>
          <w:lang w:val="es-ES"/>
        </w:rPr>
        <w:t xml:space="preserve">, permitiendo que la barra se deslice por una ranura específica hasta su posición final. No hay necesidad de sostener o </w:t>
      </w:r>
      <w:r w:rsidRPr="008B7C9F">
        <w:rPr>
          <w:rFonts w:ascii="Futura PT Book" w:eastAsia="Jost SemiBold" w:hAnsi="Futura PT Book" w:cs="Jost SemiBold"/>
          <w:sz w:val="24"/>
          <w:szCs w:val="24"/>
          <w:lang w:val="es-ES"/>
        </w:rPr>
        <w:t>reposicionar</w:t>
      </w:r>
      <w:r w:rsidRPr="008B7C9F">
        <w:rPr>
          <w:rFonts w:ascii="Futura PT Book" w:eastAsia="Jost SemiBold" w:hAnsi="Futura PT Book" w:cs="Jost SemiBold"/>
          <w:sz w:val="24"/>
          <w:szCs w:val="24"/>
          <w:lang w:val="es-ES"/>
        </w:rPr>
        <w:t xml:space="preserve"> la barra, ni de utilizar herramientas especiales. Además, los relojes KS 06 pueden equiparse con cualquier correa estándar de 20 mm de ancho.</w:t>
      </w:r>
    </w:p>
    <w:p w14:paraId="4DB69F92" w14:textId="77777777" w:rsidR="007663FC" w:rsidRPr="008B7C9F" w:rsidRDefault="007663FC">
      <w:pPr>
        <w:spacing w:line="240" w:lineRule="auto"/>
        <w:jc w:val="both"/>
        <w:rPr>
          <w:rFonts w:ascii="Futura PT Book" w:eastAsia="Jost" w:hAnsi="Futura PT Book" w:cs="Jost"/>
          <w:sz w:val="24"/>
          <w:szCs w:val="24"/>
          <w:lang w:val="es-ES"/>
        </w:rPr>
      </w:pPr>
    </w:p>
    <w:p w14:paraId="19913D1F" w14:textId="77777777" w:rsidR="003E6EBF" w:rsidRPr="008B7C9F" w:rsidRDefault="003E6EBF" w:rsidP="003E6EBF">
      <w:pPr>
        <w:spacing w:line="240" w:lineRule="auto"/>
        <w:jc w:val="both"/>
        <w:rPr>
          <w:rFonts w:ascii="Futura PT Demi" w:eastAsia="Jost SemiBold" w:hAnsi="Futura PT Demi" w:cs="Jost SemiBold"/>
          <w:b/>
          <w:bCs/>
          <w:sz w:val="24"/>
          <w:szCs w:val="24"/>
          <w:lang w:val="es-ES"/>
        </w:rPr>
      </w:pPr>
      <w:r w:rsidRPr="008B7C9F">
        <w:rPr>
          <w:rFonts w:ascii="Futura PT Demi" w:eastAsia="Jost SemiBold" w:hAnsi="Futura PT Demi" w:cs="Jost SemiBold"/>
          <w:b/>
          <w:bCs/>
          <w:sz w:val="24"/>
          <w:szCs w:val="24"/>
          <w:lang w:val="es-ES"/>
        </w:rPr>
        <w:t>El movimiento KS 7'006</w:t>
      </w:r>
    </w:p>
    <w:p w14:paraId="73E2816F" w14:textId="77777777" w:rsidR="003E6EBF" w:rsidRPr="008B7C9F" w:rsidRDefault="003E6EBF" w:rsidP="003E6EBF">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El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central flotante, calibre emblemático de la Casa </w:t>
      </w:r>
      <w:proofErr w:type="spellStart"/>
      <w:r w:rsidRPr="008B7C9F">
        <w:rPr>
          <w:rFonts w:ascii="Futura PT Book" w:eastAsia="Jost SemiBold" w:hAnsi="Futura PT Book" w:cs="Jost SemiBold"/>
          <w:sz w:val="24"/>
          <w:szCs w:val="24"/>
          <w:lang w:val="es-ES"/>
        </w:rPr>
        <w:t>Kross</w:t>
      </w:r>
      <w:proofErr w:type="spellEnd"/>
      <w:r w:rsidRPr="008B7C9F">
        <w:rPr>
          <w:rFonts w:ascii="Futura PT Book" w:eastAsia="Jost SemiBold" w:hAnsi="Futura PT Book" w:cs="Jost SemiBold"/>
          <w:sz w:val="24"/>
          <w:szCs w:val="24"/>
          <w:lang w:val="es-ES"/>
        </w:rPr>
        <w:t xml:space="preserve"> Studio, se integra perfectamente en esta nueva caja. La arquitectura de este movimiento mecánico de cuerda manual, formado por 220 componentes, entre ellos 27 rubíes, le confiere unas prestaciones excepcionales. Las principales funciones, como la cuerda, la acumulación de energía, la regulación y la visualización, están concéntricas y coaxiales en el centro de la platina. El barrilete, con un diámetro superior al radio de la platina, confiere al movimiento una reserva de marcha de 120 horas con prestaciones cronométricas.</w:t>
      </w:r>
    </w:p>
    <w:p w14:paraId="538C81D9" w14:textId="77777777" w:rsidR="003E6EBF" w:rsidRPr="008B7C9F" w:rsidRDefault="003E6EBF" w:rsidP="003E6EBF">
      <w:pPr>
        <w:spacing w:line="240" w:lineRule="auto"/>
        <w:jc w:val="both"/>
        <w:rPr>
          <w:rFonts w:ascii="Futura PT Book" w:eastAsia="Jost SemiBold" w:hAnsi="Futura PT Book" w:cs="Jost SemiBold"/>
          <w:sz w:val="24"/>
          <w:szCs w:val="24"/>
          <w:lang w:val="es-ES"/>
        </w:rPr>
      </w:pPr>
    </w:p>
    <w:p w14:paraId="505E4BB4" w14:textId="77777777" w:rsidR="003E6EBF" w:rsidRPr="008B7C9F" w:rsidRDefault="003E6EBF" w:rsidP="003E6EBF">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El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su volante y su rueda de segundos fija se elevan por encima del movimiento y las agujas, sobresaliendo del barrilete. Una innovación técnica patentada, el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central flotante de </w:t>
      </w:r>
      <w:proofErr w:type="spellStart"/>
      <w:r w:rsidRPr="008B7C9F">
        <w:rPr>
          <w:rFonts w:ascii="Futura PT Book" w:eastAsia="Jost SemiBold" w:hAnsi="Futura PT Book" w:cs="Jost SemiBold"/>
          <w:sz w:val="24"/>
          <w:szCs w:val="24"/>
          <w:lang w:val="es-ES"/>
        </w:rPr>
        <w:t>Kross</w:t>
      </w:r>
      <w:proofErr w:type="spellEnd"/>
      <w:r w:rsidRPr="008B7C9F">
        <w:rPr>
          <w:rFonts w:ascii="Futura PT Book" w:eastAsia="Jost SemiBold" w:hAnsi="Futura PT Book" w:cs="Jost SemiBold"/>
          <w:sz w:val="24"/>
          <w:szCs w:val="24"/>
          <w:lang w:val="es-ES"/>
        </w:rPr>
        <w:t xml:space="preserve"> Studio ofrece una perspectiva sin precedentes de su compleja mecánica.</w:t>
      </w:r>
    </w:p>
    <w:p w14:paraId="4C8B2B7B" w14:textId="77777777" w:rsidR="003E6EBF" w:rsidRPr="008B7C9F" w:rsidRDefault="003E6EBF" w:rsidP="003E6EBF">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La innovación del movimiento KS 7'006 también reside en el mecanismo de indicación de la hora periférica, creado por un sistema de engranajes planetarios montado sobre dos rodamientos de bolas, que libera al </w:t>
      </w:r>
      <w:proofErr w:type="spellStart"/>
      <w:r w:rsidRPr="008B7C9F">
        <w:rPr>
          <w:rFonts w:ascii="Futura PT Book" w:eastAsia="Jost SemiBold" w:hAnsi="Futura PT Book" w:cs="Jost SemiBold"/>
          <w:sz w:val="24"/>
          <w:szCs w:val="24"/>
          <w:lang w:val="es-ES"/>
        </w:rPr>
        <w:t>tourbillon</w:t>
      </w:r>
      <w:proofErr w:type="spellEnd"/>
      <w:r w:rsidRPr="008B7C9F">
        <w:rPr>
          <w:rFonts w:ascii="Futura PT Book" w:eastAsia="Jost SemiBold" w:hAnsi="Futura PT Book" w:cs="Jost SemiBold"/>
          <w:sz w:val="24"/>
          <w:szCs w:val="24"/>
          <w:lang w:val="es-ES"/>
        </w:rPr>
        <w:t xml:space="preserve"> de cualquier obstrucción. Las agujas del reloj KS 06 están </w:t>
      </w:r>
      <w:proofErr w:type="spellStart"/>
      <w:r w:rsidRPr="008B7C9F">
        <w:rPr>
          <w:rFonts w:ascii="Futura PT Book" w:eastAsia="Jost SemiBold" w:hAnsi="Futura PT Book" w:cs="Jost SemiBold"/>
          <w:sz w:val="24"/>
          <w:szCs w:val="24"/>
          <w:lang w:val="es-ES"/>
        </w:rPr>
        <w:t>rodiadas</w:t>
      </w:r>
      <w:proofErr w:type="spellEnd"/>
      <w:r w:rsidRPr="008B7C9F">
        <w:rPr>
          <w:rFonts w:ascii="Futura PT Book" w:eastAsia="Jost SemiBold" w:hAnsi="Futura PT Book" w:cs="Jost SemiBold"/>
          <w:sz w:val="24"/>
          <w:szCs w:val="24"/>
          <w:lang w:val="es-ES"/>
        </w:rPr>
        <w:t xml:space="preserve"> y rellenas de Super-</w:t>
      </w:r>
      <w:proofErr w:type="spellStart"/>
      <w:r w:rsidRPr="008B7C9F">
        <w:rPr>
          <w:rFonts w:ascii="Futura PT Book" w:eastAsia="Jost SemiBold" w:hAnsi="Futura PT Book" w:cs="Jost SemiBold"/>
          <w:sz w:val="24"/>
          <w:szCs w:val="24"/>
          <w:lang w:val="es-ES"/>
        </w:rPr>
        <w:t>LumiNova</w:t>
      </w:r>
      <w:proofErr w:type="spellEnd"/>
      <w:r w:rsidRPr="008B7C9F">
        <w:rPr>
          <w:rFonts w:ascii="Futura PT Book" w:eastAsia="Jost SemiBold" w:hAnsi="Futura PT Book" w:cs="Jost SemiBold"/>
          <w:sz w:val="24"/>
          <w:szCs w:val="24"/>
          <w:lang w:val="es-ES"/>
        </w:rPr>
        <w:t>® blanca.</w:t>
      </w:r>
    </w:p>
    <w:p w14:paraId="0B36BF7B" w14:textId="77777777" w:rsidR="007663FC" w:rsidRPr="008B7C9F" w:rsidRDefault="007663FC">
      <w:pPr>
        <w:spacing w:line="240" w:lineRule="auto"/>
        <w:jc w:val="both"/>
        <w:rPr>
          <w:rFonts w:ascii="Futura PT Book" w:eastAsia="Jost" w:hAnsi="Futura PT Book" w:cs="Jost"/>
          <w:color w:val="0E0E0E"/>
          <w:sz w:val="24"/>
          <w:szCs w:val="24"/>
          <w:lang w:val="es-ES"/>
        </w:rPr>
      </w:pPr>
    </w:p>
    <w:p w14:paraId="0017DB48" w14:textId="77777777" w:rsidR="00D54F35" w:rsidRPr="008B7C9F" w:rsidRDefault="00D54F35" w:rsidP="00D54F35">
      <w:pPr>
        <w:spacing w:line="240" w:lineRule="auto"/>
        <w:jc w:val="both"/>
        <w:rPr>
          <w:rFonts w:ascii="Futura PT Demi" w:eastAsia="Jost SemiBold" w:hAnsi="Futura PT Demi" w:cs="Jost SemiBold"/>
          <w:b/>
          <w:bCs/>
          <w:color w:val="0E0E0E"/>
          <w:sz w:val="24"/>
          <w:szCs w:val="24"/>
          <w:lang w:val="es-ES"/>
        </w:rPr>
      </w:pPr>
      <w:r w:rsidRPr="008B7C9F">
        <w:rPr>
          <w:rFonts w:ascii="Futura PT Demi" w:eastAsia="Jost SemiBold" w:hAnsi="Futura PT Demi" w:cs="Jost SemiBold"/>
          <w:b/>
          <w:bCs/>
          <w:color w:val="0E0E0E"/>
          <w:sz w:val="24"/>
          <w:szCs w:val="24"/>
          <w:lang w:val="es-ES"/>
        </w:rPr>
        <w:t>Un nuevo puente del barrilete</w:t>
      </w:r>
    </w:p>
    <w:p w14:paraId="1BEE0CD2" w14:textId="77777777" w:rsidR="00D54F35" w:rsidRPr="008B7C9F" w:rsidRDefault="00D54F35" w:rsidP="00D54F35">
      <w:pPr>
        <w:spacing w:line="240" w:lineRule="auto"/>
        <w:jc w:val="both"/>
        <w:rPr>
          <w:rFonts w:ascii="Futura PT Book" w:eastAsia="Jost SemiBold" w:hAnsi="Futura PT Book" w:cs="Jost SemiBold"/>
          <w:color w:val="0E0E0E"/>
          <w:sz w:val="24"/>
          <w:szCs w:val="24"/>
          <w:lang w:val="es-ES"/>
        </w:rPr>
      </w:pPr>
      <w:r w:rsidRPr="008B7C9F">
        <w:rPr>
          <w:rFonts w:ascii="Futura PT Book" w:eastAsia="Jost SemiBold" w:hAnsi="Futura PT Book" w:cs="Jost SemiBold"/>
          <w:color w:val="0E0E0E"/>
          <w:sz w:val="24"/>
          <w:szCs w:val="24"/>
          <w:lang w:val="es-ES"/>
        </w:rPr>
        <w:t xml:space="preserve">El puente del barrilete del calibre KS 7'006 ha sido rediseñado para su integración en la caja del KS 06. De hecho, gracias al nuevo cristal trasero sobredimensionado, el diámetro del puente del barrilete ha aumentado para que pueda decorarse al más alto nivel. </w:t>
      </w:r>
    </w:p>
    <w:p w14:paraId="1BB62850" w14:textId="77777777" w:rsidR="007663FC" w:rsidRPr="008B7C9F" w:rsidRDefault="007663FC">
      <w:pPr>
        <w:spacing w:line="240" w:lineRule="auto"/>
        <w:jc w:val="both"/>
        <w:rPr>
          <w:rFonts w:ascii="Futura PT Book" w:eastAsia="Jost SemiBold" w:hAnsi="Futura PT Book" w:cs="Jost SemiBold"/>
          <w:color w:val="0E0E0E"/>
          <w:sz w:val="24"/>
          <w:szCs w:val="24"/>
          <w:lang w:val="es-ES"/>
        </w:rPr>
      </w:pPr>
    </w:p>
    <w:p w14:paraId="518B7C82" w14:textId="77777777" w:rsidR="00D54F35" w:rsidRPr="008B7C9F" w:rsidRDefault="00D54F35" w:rsidP="00D54F35">
      <w:pPr>
        <w:spacing w:line="240" w:lineRule="auto"/>
        <w:jc w:val="both"/>
        <w:rPr>
          <w:rFonts w:ascii="Futura PT Demi" w:eastAsia="Jost SemiBold" w:hAnsi="Futura PT Demi" w:cs="Jost SemiBold"/>
          <w:b/>
          <w:bCs/>
          <w:color w:val="0E0E0E"/>
          <w:sz w:val="24"/>
          <w:szCs w:val="24"/>
          <w:lang w:val="es-ES"/>
        </w:rPr>
      </w:pPr>
      <w:r w:rsidRPr="008B7C9F">
        <w:rPr>
          <w:rFonts w:ascii="Futura PT Demi" w:eastAsia="Jost SemiBold" w:hAnsi="Futura PT Demi" w:cs="Jost SemiBold"/>
          <w:b/>
          <w:bCs/>
          <w:color w:val="0E0E0E"/>
          <w:sz w:val="24"/>
          <w:szCs w:val="24"/>
          <w:lang w:val="es-ES"/>
        </w:rPr>
        <w:t>El arte en primer plano</w:t>
      </w:r>
    </w:p>
    <w:p w14:paraId="6F34670F" w14:textId="77777777" w:rsidR="00D54F35" w:rsidRPr="008B7C9F" w:rsidRDefault="00D54F35" w:rsidP="00D54F35">
      <w:pPr>
        <w:spacing w:line="240" w:lineRule="auto"/>
        <w:jc w:val="both"/>
        <w:rPr>
          <w:rFonts w:ascii="Futura PT Book" w:eastAsia="Jost SemiBold" w:hAnsi="Futura PT Book" w:cs="Jost SemiBold"/>
          <w:color w:val="0E0E0E"/>
          <w:sz w:val="24"/>
          <w:szCs w:val="24"/>
          <w:lang w:val="es-ES"/>
        </w:rPr>
      </w:pPr>
      <w:r w:rsidRPr="008B7C9F">
        <w:rPr>
          <w:rFonts w:ascii="Futura PT Book" w:eastAsia="Jost SemiBold" w:hAnsi="Futura PT Book" w:cs="Jost SemiBold"/>
          <w:color w:val="0E0E0E"/>
          <w:sz w:val="24"/>
          <w:szCs w:val="24"/>
          <w:lang w:val="es-ES"/>
        </w:rPr>
        <w:t xml:space="preserve">Los componentes del reloj KS 06 están decorados según los códigos de la relojería tradicional. El primer ejemplo de esta maestría es el puente del barrilete. Sus ángulos se biselan a mano, sus bordes se estiran, sus núcleos son de grano circular y la superficie superior del puente está decorada con </w:t>
      </w:r>
      <w:proofErr w:type="spellStart"/>
      <w:r w:rsidRPr="008B7C9F">
        <w:rPr>
          <w:rFonts w:ascii="Futura PT Book" w:eastAsia="Jost SemiBold" w:hAnsi="Futura PT Book" w:cs="Jost SemiBold"/>
          <w:color w:val="0E0E0E"/>
          <w:sz w:val="24"/>
          <w:szCs w:val="24"/>
          <w:lang w:val="es-ES"/>
        </w:rPr>
        <w:t>côtes</w:t>
      </w:r>
      <w:proofErr w:type="spellEnd"/>
      <w:r w:rsidRPr="008B7C9F">
        <w:rPr>
          <w:rFonts w:ascii="Futura PT Book" w:eastAsia="Jost SemiBold" w:hAnsi="Futura PT Book" w:cs="Jost SemiBold"/>
          <w:color w:val="0E0E0E"/>
          <w:sz w:val="24"/>
          <w:szCs w:val="24"/>
          <w:lang w:val="es-ES"/>
        </w:rPr>
        <w:t xml:space="preserve"> de </w:t>
      </w:r>
      <w:proofErr w:type="spellStart"/>
      <w:r w:rsidRPr="008B7C9F">
        <w:rPr>
          <w:rFonts w:ascii="Futura PT Book" w:eastAsia="Jost SemiBold" w:hAnsi="Futura PT Book" w:cs="Jost SemiBold"/>
          <w:color w:val="0E0E0E"/>
          <w:sz w:val="24"/>
          <w:szCs w:val="24"/>
          <w:lang w:val="es-ES"/>
        </w:rPr>
        <w:t>Genève</w:t>
      </w:r>
      <w:proofErr w:type="spellEnd"/>
      <w:r w:rsidRPr="008B7C9F">
        <w:rPr>
          <w:rFonts w:ascii="Futura PT Book" w:eastAsia="Jost SemiBold" w:hAnsi="Futura PT Book" w:cs="Jost SemiBold"/>
          <w:color w:val="0E0E0E"/>
          <w:sz w:val="24"/>
          <w:szCs w:val="24"/>
          <w:lang w:val="es-ES"/>
        </w:rPr>
        <w:t xml:space="preserve">. Este altísimo nivel de acabado, producido íntegramente en la manufactura, es posible gracias al desarrollo del departamento de decoración del </w:t>
      </w:r>
      <w:proofErr w:type="spellStart"/>
      <w:r w:rsidRPr="008B7C9F">
        <w:rPr>
          <w:rFonts w:ascii="Futura PT Book" w:eastAsia="Jost SemiBold" w:hAnsi="Futura PT Book" w:cs="Jost SemiBold"/>
          <w:color w:val="0E0E0E"/>
          <w:sz w:val="24"/>
          <w:szCs w:val="24"/>
          <w:lang w:val="es-ES"/>
        </w:rPr>
        <w:t>Kross</w:t>
      </w:r>
      <w:proofErr w:type="spellEnd"/>
      <w:r w:rsidRPr="008B7C9F">
        <w:rPr>
          <w:rFonts w:ascii="Futura PT Book" w:eastAsia="Jost SemiBold" w:hAnsi="Futura PT Book" w:cs="Jost SemiBold"/>
          <w:color w:val="0E0E0E"/>
          <w:sz w:val="24"/>
          <w:szCs w:val="24"/>
          <w:lang w:val="es-ES"/>
        </w:rPr>
        <w:t xml:space="preserve"> Studio.  </w:t>
      </w:r>
    </w:p>
    <w:p w14:paraId="48629080" w14:textId="77777777" w:rsidR="00D54F35" w:rsidRPr="008B7C9F" w:rsidRDefault="00D54F35" w:rsidP="00D54F35">
      <w:pPr>
        <w:spacing w:line="240" w:lineRule="auto"/>
        <w:jc w:val="both"/>
        <w:rPr>
          <w:rFonts w:ascii="Futura PT Book" w:eastAsia="Jost SemiBold" w:hAnsi="Futura PT Book" w:cs="Jost SemiBold"/>
          <w:color w:val="0E0E0E"/>
          <w:sz w:val="24"/>
          <w:szCs w:val="24"/>
          <w:lang w:val="es-ES"/>
        </w:rPr>
      </w:pPr>
    </w:p>
    <w:p w14:paraId="084E677A" w14:textId="77777777" w:rsidR="00D54F35" w:rsidRPr="008B7C9F" w:rsidRDefault="00D54F35" w:rsidP="00D54F35">
      <w:pPr>
        <w:spacing w:line="240" w:lineRule="auto"/>
        <w:jc w:val="both"/>
        <w:rPr>
          <w:rFonts w:ascii="Futura PT Demi" w:eastAsia="Jost SemiBold" w:hAnsi="Futura PT Demi" w:cs="Jost SemiBold"/>
          <w:b/>
          <w:bCs/>
          <w:color w:val="0E0E0E"/>
          <w:sz w:val="24"/>
          <w:szCs w:val="24"/>
          <w:lang w:val="es-ES"/>
        </w:rPr>
      </w:pPr>
      <w:r w:rsidRPr="008B7C9F">
        <w:rPr>
          <w:rFonts w:ascii="Futura PT Demi" w:eastAsia="Jost SemiBold" w:hAnsi="Futura PT Demi" w:cs="Jost SemiBold"/>
          <w:b/>
          <w:bCs/>
          <w:color w:val="0E0E0E"/>
          <w:sz w:val="24"/>
          <w:szCs w:val="24"/>
          <w:lang w:val="es-ES"/>
        </w:rPr>
        <w:t>Una esfera abierta al movimiento</w:t>
      </w:r>
    </w:p>
    <w:p w14:paraId="42E47927" w14:textId="77777777" w:rsidR="00D54F35" w:rsidRPr="008B7C9F" w:rsidRDefault="00D54F35" w:rsidP="00D54F35">
      <w:pPr>
        <w:spacing w:line="240" w:lineRule="auto"/>
        <w:jc w:val="both"/>
        <w:rPr>
          <w:rFonts w:ascii="Futura PT Book" w:eastAsia="Jost SemiBold" w:hAnsi="Futura PT Book" w:cs="Jost SemiBold"/>
          <w:color w:val="0E0E0E"/>
          <w:sz w:val="24"/>
          <w:szCs w:val="24"/>
          <w:lang w:val="es-ES"/>
        </w:rPr>
      </w:pPr>
      <w:r w:rsidRPr="008B7C9F">
        <w:rPr>
          <w:rFonts w:ascii="Futura PT Book" w:eastAsia="Jost SemiBold" w:hAnsi="Futura PT Book" w:cs="Jost SemiBold"/>
          <w:color w:val="0E0E0E"/>
          <w:sz w:val="24"/>
          <w:szCs w:val="24"/>
          <w:lang w:val="es-ES"/>
        </w:rPr>
        <w:t xml:space="preserve">La esfera de los modelos KS 06 consta de dos partes. El reborde ha sido sometido a un tratamiento de arenado opalino ultrafino. </w:t>
      </w:r>
      <w:proofErr w:type="spellStart"/>
      <w:r w:rsidRPr="008B7C9F">
        <w:rPr>
          <w:rFonts w:ascii="Futura PT Book" w:eastAsia="Jost SemiBold" w:hAnsi="Futura PT Book" w:cs="Jost SemiBold"/>
          <w:color w:val="0E0E0E"/>
          <w:sz w:val="24"/>
          <w:szCs w:val="24"/>
          <w:lang w:val="es-ES"/>
        </w:rPr>
        <w:t>Rodiada</w:t>
      </w:r>
      <w:proofErr w:type="spellEnd"/>
      <w:r w:rsidRPr="008B7C9F">
        <w:rPr>
          <w:rFonts w:ascii="Futura PT Book" w:eastAsia="Jost SemiBold" w:hAnsi="Futura PT Book" w:cs="Jost SemiBold"/>
          <w:color w:val="0E0E0E"/>
          <w:sz w:val="24"/>
          <w:szCs w:val="24"/>
          <w:lang w:val="es-ES"/>
        </w:rPr>
        <w:t xml:space="preserve">, revela una vía de tren con una transferencia negra brillante. </w:t>
      </w:r>
    </w:p>
    <w:p w14:paraId="5208B218" w14:textId="77777777" w:rsidR="00D54F35" w:rsidRPr="008B7C9F" w:rsidRDefault="00D54F35" w:rsidP="00D54F35">
      <w:pPr>
        <w:spacing w:line="240" w:lineRule="auto"/>
        <w:jc w:val="both"/>
        <w:rPr>
          <w:rFonts w:ascii="Futura PT Book" w:eastAsia="Jost SemiBold" w:hAnsi="Futura PT Book" w:cs="Jost SemiBold"/>
          <w:color w:val="0E0E0E"/>
          <w:sz w:val="24"/>
          <w:szCs w:val="24"/>
          <w:lang w:val="es-ES"/>
        </w:rPr>
      </w:pPr>
      <w:r w:rsidRPr="008B7C9F">
        <w:rPr>
          <w:rFonts w:ascii="Futura PT Book" w:eastAsia="Jost SemiBold" w:hAnsi="Futura PT Book" w:cs="Jost SemiBold"/>
          <w:color w:val="0E0E0E"/>
          <w:sz w:val="24"/>
          <w:szCs w:val="24"/>
          <w:lang w:val="es-ES"/>
        </w:rPr>
        <w:lastRenderedPageBreak/>
        <w:t xml:space="preserve">La segunda parte está grabada en la rueda de las horas fijas y se presenta en cinco colores diferentes: azul, negro, dorado, verde y violeta. </w:t>
      </w:r>
    </w:p>
    <w:p w14:paraId="6FADC2BA" w14:textId="77777777" w:rsidR="007663FC" w:rsidRPr="008B7C9F" w:rsidRDefault="007663FC">
      <w:pPr>
        <w:spacing w:line="240" w:lineRule="auto"/>
        <w:jc w:val="both"/>
        <w:rPr>
          <w:rFonts w:ascii="Futura PT Book" w:eastAsia="Jost" w:hAnsi="Futura PT Book" w:cs="Jost"/>
          <w:sz w:val="24"/>
          <w:szCs w:val="24"/>
          <w:lang w:val="es-ES"/>
        </w:rPr>
      </w:pPr>
    </w:p>
    <w:p w14:paraId="45C47E75" w14:textId="77777777" w:rsidR="008B7C9F" w:rsidRPr="008B7C9F" w:rsidRDefault="008B7C9F" w:rsidP="008B7C9F">
      <w:pPr>
        <w:spacing w:line="240" w:lineRule="auto"/>
        <w:jc w:val="both"/>
        <w:rPr>
          <w:rFonts w:ascii="Futura PT Demi" w:eastAsia="Jost SemiBold" w:hAnsi="Futura PT Demi" w:cs="Jost SemiBold"/>
          <w:b/>
          <w:bCs/>
          <w:sz w:val="24"/>
          <w:szCs w:val="24"/>
          <w:lang w:val="es-ES"/>
        </w:rPr>
      </w:pPr>
      <w:r w:rsidRPr="008B7C9F">
        <w:rPr>
          <w:rFonts w:ascii="Futura PT Demi" w:eastAsia="Jost SemiBold" w:hAnsi="Futura PT Demi" w:cs="Jost SemiBold"/>
          <w:b/>
          <w:bCs/>
          <w:sz w:val="24"/>
          <w:szCs w:val="24"/>
          <w:lang w:val="es-ES"/>
        </w:rPr>
        <w:t>Innovación sin compromiso</w:t>
      </w:r>
    </w:p>
    <w:p w14:paraId="1E343A54" w14:textId="77777777" w:rsidR="008B7C9F" w:rsidRPr="008B7C9F" w:rsidRDefault="008B7C9F" w:rsidP="008B7C9F">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Las ingeniosas innovaciones que se encuentran en el corazón de varios elementos de esta nueva caja son un hilo conductor que atestigua el compromiso constante con la excelencia y la búsqueda de la perfección. Desde las prestaciones de su movimiento de manufactura hasta su sistema de correa intercambiable que ofrece una versatilidad y una facilidad de uso inigualables, los relojes KS 06 son testimonio del compromiso constante de los equipos de </w:t>
      </w:r>
      <w:proofErr w:type="spellStart"/>
      <w:r w:rsidRPr="008B7C9F">
        <w:rPr>
          <w:rFonts w:ascii="Futura PT Book" w:eastAsia="Jost SemiBold" w:hAnsi="Futura PT Book" w:cs="Jost SemiBold"/>
          <w:sz w:val="24"/>
          <w:szCs w:val="24"/>
          <w:lang w:val="es-ES"/>
        </w:rPr>
        <w:t>Kross</w:t>
      </w:r>
      <w:proofErr w:type="spellEnd"/>
      <w:r w:rsidRPr="008B7C9F">
        <w:rPr>
          <w:rFonts w:ascii="Futura PT Book" w:eastAsia="Jost SemiBold" w:hAnsi="Futura PT Book" w:cs="Jost SemiBold"/>
          <w:sz w:val="24"/>
          <w:szCs w:val="24"/>
          <w:lang w:val="es-ES"/>
        </w:rPr>
        <w:t xml:space="preserve"> Studio con el espíritu de innovación. Combinación de complejidad controlada e ingenio técnico, este nuevo modelo lo tiene todo para convertirse en un icono atemporal.</w:t>
      </w:r>
    </w:p>
    <w:p w14:paraId="54AE6A9A" w14:textId="77777777" w:rsidR="008B7C9F" w:rsidRPr="008B7C9F" w:rsidRDefault="008B7C9F" w:rsidP="008B7C9F">
      <w:pPr>
        <w:spacing w:line="240" w:lineRule="auto"/>
        <w:jc w:val="both"/>
        <w:rPr>
          <w:rFonts w:ascii="Futura PT Book" w:eastAsia="Jost SemiBold" w:hAnsi="Futura PT Book" w:cs="Jost SemiBold"/>
          <w:sz w:val="24"/>
          <w:szCs w:val="24"/>
          <w:lang w:val="es-ES"/>
        </w:rPr>
      </w:pPr>
    </w:p>
    <w:p w14:paraId="423C77BA" w14:textId="77777777" w:rsidR="008B7C9F" w:rsidRPr="008B7C9F" w:rsidRDefault="008B7C9F" w:rsidP="008B7C9F">
      <w:pPr>
        <w:spacing w:line="240" w:lineRule="auto"/>
        <w:jc w:val="both"/>
        <w:rPr>
          <w:rFonts w:ascii="Futura PT Book" w:eastAsia="Jost SemiBold" w:hAnsi="Futura PT Book" w:cs="Jost SemiBold"/>
          <w:sz w:val="24"/>
          <w:szCs w:val="24"/>
          <w:lang w:val="es-ES"/>
        </w:rPr>
      </w:pPr>
      <w:r w:rsidRPr="008B7C9F">
        <w:rPr>
          <w:rFonts w:ascii="Futura PT Book" w:eastAsia="Jost SemiBold" w:hAnsi="Futura PT Book" w:cs="Jost SemiBold"/>
          <w:sz w:val="24"/>
          <w:szCs w:val="24"/>
          <w:lang w:val="es-ES"/>
        </w:rPr>
        <w:t xml:space="preserve">Los relojes KS 06 abren nuevos horizontes en el mundo de las colecciones </w:t>
      </w:r>
      <w:proofErr w:type="spellStart"/>
      <w:r w:rsidRPr="008B7C9F">
        <w:rPr>
          <w:rFonts w:ascii="Futura PT Book" w:eastAsia="Jost SemiBold" w:hAnsi="Futura PT Book" w:cs="Jost SemiBold"/>
          <w:sz w:val="24"/>
          <w:szCs w:val="24"/>
          <w:lang w:val="es-ES"/>
        </w:rPr>
        <w:t>Kross</w:t>
      </w:r>
      <w:proofErr w:type="spellEnd"/>
      <w:r w:rsidRPr="008B7C9F">
        <w:rPr>
          <w:rFonts w:ascii="Futura PT Book" w:eastAsia="Jost SemiBold" w:hAnsi="Futura PT Book" w:cs="Jost SemiBold"/>
          <w:sz w:val="24"/>
          <w:szCs w:val="24"/>
          <w:lang w:val="es-ES"/>
        </w:rPr>
        <w:t xml:space="preserve"> Studio. Hoy se presentan cinco versiones iniciales, cada una equipada con correas intercambiables a juego con la esfera. Cada iteración está limitada a 10 piezas. Los relojes KS 06 (a partir de 68 000 CHF) están a la venta en kross-studio.com y en distribuidores autorizados.</w:t>
      </w:r>
    </w:p>
    <w:p w14:paraId="04C53A57" w14:textId="77777777" w:rsidR="007663FC" w:rsidRPr="008B7C9F" w:rsidRDefault="00BE69FB">
      <w:pPr>
        <w:spacing w:line="240" w:lineRule="auto"/>
        <w:jc w:val="both"/>
        <w:rPr>
          <w:rFonts w:ascii="Futura PT Book" w:eastAsia="Jost Medium" w:hAnsi="Futura PT Book" w:cs="Jost Medium"/>
          <w:sz w:val="28"/>
          <w:szCs w:val="28"/>
          <w:highlight w:val="white"/>
          <w:lang w:val="es-ES"/>
        </w:rPr>
      </w:pPr>
      <w:r w:rsidRPr="00BE69FB">
        <w:rPr>
          <w:rFonts w:ascii="Futura PT Book" w:hAnsi="Futura PT Book"/>
          <w:noProof/>
          <w:lang w:val="es-ES"/>
        </w:rPr>
        <w:pict w14:anchorId="4B91120C">
          <v:rect id="_x0000_i1025" alt="" style="width:449.05pt;height:.05pt;mso-width-percent:0;mso-height-percent:0;mso-width-percent:0;mso-height-percent:0" o:hrpct="990" o:hralign="center" o:hrstd="t" o:hr="t" fillcolor="#a0a0a0" stroked="f"/>
        </w:pict>
      </w:r>
    </w:p>
    <w:p w14:paraId="1D5BC75E" w14:textId="77777777" w:rsidR="007663FC" w:rsidRPr="008B7C9F" w:rsidRDefault="007663FC">
      <w:pPr>
        <w:shd w:val="clear" w:color="auto" w:fill="FFFFFF"/>
        <w:spacing w:line="240" w:lineRule="auto"/>
        <w:jc w:val="both"/>
        <w:rPr>
          <w:rFonts w:ascii="Futura PT Book" w:eastAsia="Jost Medium" w:hAnsi="Futura PT Book" w:cs="Jost Medium"/>
          <w:sz w:val="28"/>
          <w:szCs w:val="28"/>
          <w:highlight w:val="white"/>
          <w:lang w:val="es-ES"/>
        </w:rPr>
      </w:pPr>
    </w:p>
    <w:p w14:paraId="5DF89953" w14:textId="77777777" w:rsidR="008B7C9F" w:rsidRPr="008B7C9F" w:rsidRDefault="008B7C9F" w:rsidP="008B7C9F">
      <w:pPr>
        <w:shd w:val="clear" w:color="auto" w:fill="FFFFFF"/>
        <w:spacing w:line="240" w:lineRule="auto"/>
        <w:jc w:val="both"/>
        <w:rPr>
          <w:rFonts w:ascii="Futura PT Book" w:eastAsia="Jost Medium" w:hAnsi="Futura PT Book" w:cs="Jost Medium"/>
          <w:b/>
          <w:bCs/>
          <w:sz w:val="24"/>
          <w:szCs w:val="26"/>
          <w:lang w:val="es-ES"/>
        </w:rPr>
      </w:pPr>
      <w:r w:rsidRPr="008B7C9F">
        <w:rPr>
          <w:rFonts w:ascii="Futura PT Book" w:eastAsia="Jost Medium" w:hAnsi="Futura PT Book" w:cs="Jost Medium"/>
          <w:b/>
          <w:bCs/>
          <w:sz w:val="24"/>
          <w:szCs w:val="26"/>
          <w:lang w:val="es-ES"/>
        </w:rPr>
        <w:t xml:space="preserve">ACERCA DE </w:t>
      </w:r>
    </w:p>
    <w:p w14:paraId="251EFF4A" w14:textId="77777777" w:rsidR="008B7C9F" w:rsidRDefault="008B7C9F" w:rsidP="008B7C9F">
      <w:pPr>
        <w:shd w:val="clear" w:color="auto" w:fill="FFFFFF"/>
        <w:spacing w:line="240" w:lineRule="auto"/>
        <w:jc w:val="both"/>
        <w:rPr>
          <w:rFonts w:ascii="Futura PT Book" w:eastAsia="Jost Medium" w:hAnsi="Futura PT Book" w:cs="Jost Medium"/>
          <w:sz w:val="24"/>
          <w:szCs w:val="26"/>
          <w:lang w:val="es-ES"/>
        </w:rPr>
      </w:pPr>
      <w:r w:rsidRPr="008B7C9F">
        <w:rPr>
          <w:rFonts w:ascii="Futura PT Book" w:eastAsia="Jost Medium" w:hAnsi="Futura PT Book" w:cs="Jost Medium"/>
          <w:sz w:val="24"/>
          <w:szCs w:val="26"/>
          <w:lang w:val="es-ES"/>
        </w:rPr>
        <w:t xml:space="preserve">Fundado en 2020 por Marco Tedeschi, </w:t>
      </w:r>
      <w:proofErr w:type="spellStart"/>
      <w:r w:rsidRPr="008B7C9F">
        <w:rPr>
          <w:rFonts w:ascii="Futura PT Book" w:eastAsia="Jost Medium" w:hAnsi="Futura PT Book" w:cs="Jost Medium"/>
          <w:sz w:val="24"/>
          <w:szCs w:val="26"/>
          <w:lang w:val="es-ES"/>
        </w:rPr>
        <w:t>Kross</w:t>
      </w:r>
      <w:proofErr w:type="spellEnd"/>
      <w:r w:rsidRPr="008B7C9F">
        <w:rPr>
          <w:rFonts w:ascii="Futura PT Book" w:eastAsia="Jost Medium" w:hAnsi="Futura PT Book" w:cs="Jost Medium"/>
          <w:sz w:val="24"/>
          <w:szCs w:val="26"/>
          <w:lang w:val="es-ES"/>
        </w:rPr>
        <w:t xml:space="preserve"> Studio crea relojes de complicación contemporáneos, que combinan a la perfección forma y función, respetando siempre los códigos fundamentales de la relojería. Las creaciones van más allá de la simple medición del tiempo. En el centro de universos o colaboraciones que transmiten emociones, reviven recuerdos y cautivan la imaginación, </w:t>
      </w:r>
      <w:proofErr w:type="spellStart"/>
      <w:r w:rsidRPr="008B7C9F">
        <w:rPr>
          <w:rFonts w:ascii="Futura PT Book" w:eastAsia="Jost Medium" w:hAnsi="Futura PT Book" w:cs="Jost Medium"/>
          <w:sz w:val="24"/>
          <w:szCs w:val="26"/>
          <w:lang w:val="es-ES"/>
        </w:rPr>
        <w:t>Kross</w:t>
      </w:r>
      <w:proofErr w:type="spellEnd"/>
      <w:r w:rsidRPr="008B7C9F">
        <w:rPr>
          <w:rFonts w:ascii="Futura PT Book" w:eastAsia="Jost Medium" w:hAnsi="Futura PT Book" w:cs="Jost Medium"/>
          <w:sz w:val="24"/>
          <w:szCs w:val="26"/>
          <w:lang w:val="es-ES"/>
        </w:rPr>
        <w:t xml:space="preserve"> Studio es la verdadera encarnación del concepto de Arte Funcional. Con un control total sobre el diseño y la producción en su Manufactura en Suiza, damos rienda suelta a la creatividad sin limitaciones, elaborando relojes excepcionales que desafían las convenciones, hechos según los más altos estándares de la Alta Relojería. Al colaborar con gigantes de la industria como Warner Bros. Discovery, HBO, DC Comics, </w:t>
      </w:r>
      <w:proofErr w:type="spellStart"/>
      <w:r w:rsidRPr="008B7C9F">
        <w:rPr>
          <w:rFonts w:ascii="Futura PT Book" w:eastAsia="Jost Medium" w:hAnsi="Futura PT Book" w:cs="Jost Medium"/>
          <w:sz w:val="24"/>
          <w:szCs w:val="26"/>
          <w:lang w:val="es-ES"/>
        </w:rPr>
        <w:t>Hasbro</w:t>
      </w:r>
      <w:proofErr w:type="spellEnd"/>
      <w:r w:rsidRPr="008B7C9F">
        <w:rPr>
          <w:rFonts w:ascii="Futura PT Book" w:eastAsia="Jost Medium" w:hAnsi="Futura PT Book" w:cs="Jost Medium"/>
          <w:sz w:val="24"/>
          <w:szCs w:val="26"/>
          <w:lang w:val="es-ES"/>
        </w:rPr>
        <w:t xml:space="preserve"> y Lucasfilm, </w:t>
      </w:r>
      <w:proofErr w:type="spellStart"/>
      <w:r w:rsidRPr="008B7C9F">
        <w:rPr>
          <w:rFonts w:ascii="Futura PT Book" w:eastAsia="Jost Medium" w:hAnsi="Futura PT Book" w:cs="Jost Medium"/>
          <w:sz w:val="24"/>
          <w:szCs w:val="26"/>
          <w:lang w:val="es-ES"/>
        </w:rPr>
        <w:t>Kross</w:t>
      </w:r>
      <w:proofErr w:type="spellEnd"/>
      <w:r w:rsidRPr="008B7C9F">
        <w:rPr>
          <w:rFonts w:ascii="Futura PT Book" w:eastAsia="Jost Medium" w:hAnsi="Futura PT Book" w:cs="Jost Medium"/>
          <w:sz w:val="24"/>
          <w:szCs w:val="26"/>
          <w:lang w:val="es-ES"/>
        </w:rPr>
        <w:t xml:space="preserve"> Studio sitúa los elementos icónicos del entretenimiento y la cultura pop en el centro de sus diseños. Estas creaciones exclusivas se complementan con una pieza de Arte Funcional y forman Sets de Coleccionista muy codiciados. La imaginación se extiende incluso más allá de los relojes para incluir accesorios extraordinarios como relojes de sobremesa, estuches giratorios y estuches de viaje, todos ellos elaborados con la misma dedicación. </w:t>
      </w:r>
      <w:proofErr w:type="spellStart"/>
      <w:r w:rsidRPr="008B7C9F">
        <w:rPr>
          <w:rFonts w:ascii="Futura PT Book" w:eastAsia="Jost Medium" w:hAnsi="Futura PT Book" w:cs="Jost Medium"/>
          <w:sz w:val="24"/>
          <w:szCs w:val="26"/>
          <w:lang w:val="es-ES"/>
        </w:rPr>
        <w:t>Kross</w:t>
      </w:r>
      <w:proofErr w:type="spellEnd"/>
      <w:r w:rsidRPr="008B7C9F">
        <w:rPr>
          <w:rFonts w:ascii="Futura PT Book" w:eastAsia="Jost Medium" w:hAnsi="Futura PT Book" w:cs="Jost Medium"/>
          <w:sz w:val="24"/>
          <w:szCs w:val="26"/>
          <w:lang w:val="es-ES"/>
        </w:rPr>
        <w:t xml:space="preserve"> Studio le invita a explorar un mundo en el que el cronometraje trasciende lo ordinario, narrando historias de innovación y la fusión perfecta de arte y funcionalidad.</w:t>
      </w:r>
    </w:p>
    <w:p w14:paraId="78ACFC19" w14:textId="77777777" w:rsidR="008B7C9F" w:rsidRPr="008B7C9F" w:rsidRDefault="008B7C9F" w:rsidP="008B7C9F">
      <w:pPr>
        <w:shd w:val="clear" w:color="auto" w:fill="FFFFFF"/>
        <w:spacing w:line="240" w:lineRule="auto"/>
        <w:jc w:val="both"/>
        <w:rPr>
          <w:rFonts w:ascii="Futura PT Book" w:eastAsia="Jost Medium" w:hAnsi="Futura PT Book" w:cs="Jost Medium"/>
          <w:sz w:val="24"/>
          <w:szCs w:val="26"/>
          <w:lang w:val="es-ES"/>
        </w:rPr>
      </w:pPr>
    </w:p>
    <w:p w14:paraId="43032AD6" w14:textId="31347035" w:rsidR="007663FC" w:rsidRPr="008B7C9F" w:rsidRDefault="008B7C9F" w:rsidP="008B7C9F">
      <w:pPr>
        <w:shd w:val="clear" w:color="auto" w:fill="FFFFFF"/>
        <w:spacing w:line="240" w:lineRule="auto"/>
        <w:jc w:val="both"/>
        <w:rPr>
          <w:rFonts w:ascii="Futura PT Book" w:eastAsia="Jost" w:hAnsi="Futura PT Book" w:cs="Jost"/>
          <w:sz w:val="21"/>
          <w:szCs w:val="20"/>
          <w:lang w:val="es-ES"/>
        </w:rPr>
      </w:pPr>
      <w:r w:rsidRPr="008B7C9F">
        <w:rPr>
          <w:rFonts w:ascii="Futura PT Book" w:eastAsia="Jost Medium" w:hAnsi="Futura PT Book" w:cs="Jost Medium"/>
          <w:sz w:val="24"/>
          <w:szCs w:val="26"/>
          <w:lang w:val="es-ES"/>
        </w:rPr>
        <w:t xml:space="preserve">Los productos de </w:t>
      </w:r>
      <w:proofErr w:type="spellStart"/>
      <w:r w:rsidRPr="008B7C9F">
        <w:rPr>
          <w:rFonts w:ascii="Futura PT Book" w:eastAsia="Jost Medium" w:hAnsi="Futura PT Book" w:cs="Jost Medium"/>
          <w:sz w:val="24"/>
          <w:szCs w:val="26"/>
          <w:lang w:val="es-ES"/>
        </w:rPr>
        <w:t>Kross</w:t>
      </w:r>
      <w:proofErr w:type="spellEnd"/>
      <w:r w:rsidRPr="008B7C9F">
        <w:rPr>
          <w:rFonts w:ascii="Futura PT Book" w:eastAsia="Jost Medium" w:hAnsi="Futura PT Book" w:cs="Jost Medium"/>
          <w:sz w:val="24"/>
          <w:szCs w:val="26"/>
          <w:lang w:val="es-ES"/>
        </w:rPr>
        <w:t xml:space="preserve"> Studio están disponibles en Ahmed </w:t>
      </w:r>
      <w:proofErr w:type="spellStart"/>
      <w:r w:rsidRPr="008B7C9F">
        <w:rPr>
          <w:rFonts w:ascii="Futura PT Book" w:eastAsia="Jost Medium" w:hAnsi="Futura PT Book" w:cs="Jost Medium"/>
          <w:sz w:val="24"/>
          <w:szCs w:val="26"/>
          <w:lang w:val="es-ES"/>
        </w:rPr>
        <w:t>Seddiqi</w:t>
      </w:r>
      <w:proofErr w:type="spellEnd"/>
      <w:r w:rsidRPr="008B7C9F">
        <w:rPr>
          <w:rFonts w:ascii="Futura PT Book" w:eastAsia="Jost Medium" w:hAnsi="Futura PT Book" w:cs="Jost Medium"/>
          <w:sz w:val="24"/>
          <w:szCs w:val="26"/>
          <w:lang w:val="es-ES"/>
        </w:rPr>
        <w:t xml:space="preserve"> &amp; </w:t>
      </w:r>
      <w:proofErr w:type="spellStart"/>
      <w:r w:rsidRPr="008B7C9F">
        <w:rPr>
          <w:rFonts w:ascii="Futura PT Book" w:eastAsia="Jost Medium" w:hAnsi="Futura PT Book" w:cs="Jost Medium"/>
          <w:sz w:val="24"/>
          <w:szCs w:val="26"/>
          <w:lang w:val="es-ES"/>
        </w:rPr>
        <w:t>Sons</w:t>
      </w:r>
      <w:proofErr w:type="spellEnd"/>
      <w:r w:rsidRPr="008B7C9F">
        <w:rPr>
          <w:rFonts w:ascii="Futura PT Book" w:eastAsia="Jost Medium" w:hAnsi="Futura PT Book" w:cs="Jost Medium"/>
          <w:sz w:val="24"/>
          <w:szCs w:val="26"/>
          <w:lang w:val="es-ES"/>
        </w:rPr>
        <w:t xml:space="preserve"> (EAU), Al </w:t>
      </w:r>
      <w:proofErr w:type="spellStart"/>
      <w:r w:rsidRPr="008B7C9F">
        <w:rPr>
          <w:rFonts w:ascii="Futura PT Book" w:eastAsia="Jost Medium" w:hAnsi="Futura PT Book" w:cs="Jost Medium"/>
          <w:sz w:val="24"/>
          <w:szCs w:val="26"/>
          <w:lang w:val="es-ES"/>
        </w:rPr>
        <w:t>Majed</w:t>
      </w:r>
      <w:proofErr w:type="spellEnd"/>
      <w:r w:rsidRPr="008B7C9F">
        <w:rPr>
          <w:rFonts w:ascii="Futura PT Book" w:eastAsia="Jost Medium" w:hAnsi="Futura PT Book" w:cs="Jost Medium"/>
          <w:sz w:val="24"/>
          <w:szCs w:val="26"/>
          <w:lang w:val="es-ES"/>
        </w:rPr>
        <w:t xml:space="preserve"> (Qatar), Berger y </w:t>
      </w:r>
      <w:proofErr w:type="spellStart"/>
      <w:r w:rsidRPr="008B7C9F">
        <w:rPr>
          <w:rFonts w:ascii="Futura PT Book" w:eastAsia="Jost Medium" w:hAnsi="Futura PT Book" w:cs="Jost Medium"/>
          <w:sz w:val="24"/>
          <w:szCs w:val="26"/>
          <w:lang w:val="es-ES"/>
        </w:rPr>
        <w:t>Emwa</w:t>
      </w:r>
      <w:proofErr w:type="spellEnd"/>
      <w:r w:rsidRPr="008B7C9F">
        <w:rPr>
          <w:rFonts w:ascii="Futura PT Book" w:eastAsia="Jost Medium" w:hAnsi="Futura PT Book" w:cs="Jost Medium"/>
          <w:sz w:val="24"/>
          <w:szCs w:val="26"/>
          <w:lang w:val="es-ES"/>
        </w:rPr>
        <w:t xml:space="preserve"> (México), </w:t>
      </w:r>
      <w:proofErr w:type="spellStart"/>
      <w:r w:rsidRPr="008B7C9F">
        <w:rPr>
          <w:rFonts w:ascii="Futura PT Book" w:eastAsia="Jost Medium" w:hAnsi="Futura PT Book" w:cs="Jost Medium"/>
          <w:sz w:val="24"/>
          <w:szCs w:val="26"/>
          <w:lang w:val="es-ES"/>
        </w:rPr>
        <w:t>Chronopassion</w:t>
      </w:r>
      <w:proofErr w:type="spellEnd"/>
      <w:r w:rsidRPr="008B7C9F">
        <w:rPr>
          <w:rFonts w:ascii="Futura PT Book" w:eastAsia="Jost Medium" w:hAnsi="Futura PT Book" w:cs="Jost Medium"/>
          <w:sz w:val="24"/>
          <w:szCs w:val="26"/>
          <w:lang w:val="es-ES"/>
        </w:rPr>
        <w:t xml:space="preserve"> (Francia), </w:t>
      </w:r>
      <w:proofErr w:type="spellStart"/>
      <w:r w:rsidRPr="008B7C9F">
        <w:rPr>
          <w:rFonts w:ascii="Futura PT Book" w:eastAsia="Jost Medium" w:hAnsi="Futura PT Book" w:cs="Jost Medium"/>
          <w:sz w:val="24"/>
          <w:szCs w:val="26"/>
          <w:lang w:val="es-ES"/>
        </w:rPr>
        <w:t>Europe</w:t>
      </w:r>
      <w:proofErr w:type="spellEnd"/>
      <w:r w:rsidRPr="008B7C9F">
        <w:rPr>
          <w:rFonts w:ascii="Futura PT Book" w:eastAsia="Jost Medium" w:hAnsi="Futura PT Book" w:cs="Jost Medium"/>
          <w:sz w:val="24"/>
          <w:szCs w:val="26"/>
          <w:lang w:val="es-ES"/>
        </w:rPr>
        <w:t xml:space="preserve"> </w:t>
      </w:r>
      <w:proofErr w:type="spellStart"/>
      <w:r w:rsidRPr="008B7C9F">
        <w:rPr>
          <w:rFonts w:ascii="Futura PT Book" w:eastAsia="Jost Medium" w:hAnsi="Futura PT Book" w:cs="Jost Medium"/>
          <w:sz w:val="24"/>
          <w:szCs w:val="26"/>
          <w:lang w:val="es-ES"/>
        </w:rPr>
        <w:t>Watch</w:t>
      </w:r>
      <w:proofErr w:type="spellEnd"/>
      <w:r w:rsidRPr="008B7C9F">
        <w:rPr>
          <w:rFonts w:ascii="Futura PT Book" w:eastAsia="Jost Medium" w:hAnsi="Futura PT Book" w:cs="Jost Medium"/>
          <w:sz w:val="24"/>
          <w:szCs w:val="26"/>
          <w:lang w:val="es-ES"/>
        </w:rPr>
        <w:t xml:space="preserve"> (Hong Kong y Macao), Pisa (Italia), </w:t>
      </w:r>
      <w:proofErr w:type="spellStart"/>
      <w:r w:rsidRPr="008B7C9F">
        <w:rPr>
          <w:rFonts w:ascii="Futura PT Book" w:eastAsia="Jost Medium" w:hAnsi="Futura PT Book" w:cs="Jost Medium"/>
          <w:sz w:val="24"/>
          <w:szCs w:val="26"/>
          <w:lang w:val="es-ES"/>
        </w:rPr>
        <w:t>Sonraj</w:t>
      </w:r>
      <w:proofErr w:type="spellEnd"/>
      <w:r w:rsidRPr="008B7C9F">
        <w:rPr>
          <w:rFonts w:ascii="Futura PT Book" w:eastAsia="Jost Medium" w:hAnsi="Futura PT Book" w:cs="Jost Medium"/>
          <w:sz w:val="24"/>
          <w:szCs w:val="26"/>
          <w:lang w:val="es-ES"/>
        </w:rPr>
        <w:t xml:space="preserve"> (Pakistán), Swiss Prestige (Taiwán), </w:t>
      </w:r>
      <w:proofErr w:type="spellStart"/>
      <w:r w:rsidRPr="008B7C9F">
        <w:rPr>
          <w:rFonts w:ascii="Futura PT Book" w:eastAsia="Jost Medium" w:hAnsi="Futura PT Book" w:cs="Jost Medium"/>
          <w:sz w:val="24"/>
          <w:szCs w:val="26"/>
          <w:lang w:val="es-ES"/>
        </w:rPr>
        <w:t>Watches</w:t>
      </w:r>
      <w:proofErr w:type="spellEnd"/>
      <w:r w:rsidRPr="008B7C9F">
        <w:rPr>
          <w:rFonts w:ascii="Futura PT Book" w:eastAsia="Jost Medium" w:hAnsi="Futura PT Book" w:cs="Jost Medium"/>
          <w:sz w:val="24"/>
          <w:szCs w:val="26"/>
          <w:lang w:val="es-ES"/>
        </w:rPr>
        <w:t xml:space="preserve"> </w:t>
      </w:r>
      <w:proofErr w:type="spellStart"/>
      <w:r w:rsidRPr="008B7C9F">
        <w:rPr>
          <w:rFonts w:ascii="Futura PT Book" w:eastAsia="Jost Medium" w:hAnsi="Futura PT Book" w:cs="Jost Medium"/>
          <w:sz w:val="24"/>
          <w:szCs w:val="26"/>
          <w:lang w:val="es-ES"/>
        </w:rPr>
        <w:t>of</w:t>
      </w:r>
      <w:proofErr w:type="spellEnd"/>
      <w:r w:rsidRPr="008B7C9F">
        <w:rPr>
          <w:rFonts w:ascii="Futura PT Book" w:eastAsia="Jost Medium" w:hAnsi="Futura PT Book" w:cs="Jost Medium"/>
          <w:sz w:val="24"/>
          <w:szCs w:val="26"/>
          <w:lang w:val="es-ES"/>
        </w:rPr>
        <w:t xml:space="preserve"> </w:t>
      </w:r>
      <w:proofErr w:type="spellStart"/>
      <w:r w:rsidRPr="008B7C9F">
        <w:rPr>
          <w:rFonts w:ascii="Futura PT Book" w:eastAsia="Jost Medium" w:hAnsi="Futura PT Book" w:cs="Jost Medium"/>
          <w:sz w:val="24"/>
          <w:szCs w:val="26"/>
          <w:lang w:val="es-ES"/>
        </w:rPr>
        <w:t>Switzerland</w:t>
      </w:r>
      <w:proofErr w:type="spellEnd"/>
      <w:r w:rsidRPr="008B7C9F">
        <w:rPr>
          <w:rFonts w:ascii="Futura PT Book" w:eastAsia="Jost Medium" w:hAnsi="Futura PT Book" w:cs="Jost Medium"/>
          <w:sz w:val="24"/>
          <w:szCs w:val="26"/>
          <w:lang w:val="es-ES"/>
        </w:rPr>
        <w:t xml:space="preserve"> (Reino Unido y </w:t>
      </w:r>
      <w:proofErr w:type="gramStart"/>
      <w:r w:rsidRPr="008B7C9F">
        <w:rPr>
          <w:rFonts w:ascii="Futura PT Book" w:eastAsia="Jost Medium" w:hAnsi="Futura PT Book" w:cs="Jost Medium"/>
          <w:sz w:val="24"/>
          <w:szCs w:val="26"/>
          <w:lang w:val="es-ES"/>
        </w:rPr>
        <w:t>EE.UU.</w:t>
      </w:r>
      <w:proofErr w:type="gramEnd"/>
      <w:r w:rsidRPr="008B7C9F">
        <w:rPr>
          <w:rFonts w:ascii="Futura PT Book" w:eastAsia="Jost Medium" w:hAnsi="Futura PT Book" w:cs="Jost Medium"/>
          <w:sz w:val="24"/>
          <w:szCs w:val="26"/>
          <w:lang w:val="es-ES"/>
        </w:rPr>
        <w:t>) y en kross-studio.com.</w:t>
      </w:r>
    </w:p>
    <w:sectPr w:rsidR="007663FC" w:rsidRPr="008B7C9F">
      <w:footerReference w:type="default" r:id="rId7"/>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5101BF" w14:textId="77777777" w:rsidR="00BE69FB" w:rsidRDefault="00BE69FB">
      <w:pPr>
        <w:spacing w:line="240" w:lineRule="auto"/>
      </w:pPr>
      <w:r>
        <w:separator/>
      </w:r>
    </w:p>
  </w:endnote>
  <w:endnote w:type="continuationSeparator" w:id="0">
    <w:p w14:paraId="3D8C8877" w14:textId="77777777" w:rsidR="00BE69FB" w:rsidRDefault="00BE69F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embedRegular r:id="rId1" w:fontKey="{9692921D-0C97-B344-B177-B4530A7EC762}"/>
    <w:embedItalic r:id="rId2" w:fontKey="{E50B88E6-89DF-6B46-A713-6D3242125FAC}"/>
  </w:font>
  <w:font w:name="Times New Roman">
    <w:panose1 w:val="02020603050405020304"/>
    <w:charset w:val="00"/>
    <w:family w:val="roman"/>
    <w:pitch w:val="variable"/>
    <w:sig w:usb0="E0002EFF" w:usb1="C000785B" w:usb2="00000009" w:usb3="00000000" w:csb0="000001FF" w:csb1="00000000"/>
    <w:embedRegular r:id="rId3" w:fontKey="{B0DC73B7-B5FD-9E44-9E39-BFB63746689D}"/>
  </w:font>
  <w:font w:name="Futura PT Book">
    <w:panose1 w:val="020B0502020204020303"/>
    <w:charset w:val="4D"/>
    <w:family w:val="swiss"/>
    <w:notTrueType/>
    <w:pitch w:val="variable"/>
    <w:sig w:usb0="A00002FF" w:usb1="5000204B" w:usb2="00000000" w:usb3="00000000" w:csb0="00000097" w:csb1="00000000"/>
  </w:font>
  <w:font w:name="Jost">
    <w:panose1 w:val="020B0604020202020204"/>
    <w:charset w:val="00"/>
    <w:family w:val="auto"/>
    <w:pitch w:val="default"/>
    <w:embedRegular r:id="rId4" w:fontKey="{2F897C80-847A-1D4F-8DEA-097F4992A348}"/>
  </w:font>
  <w:font w:name="Jost Medium">
    <w:panose1 w:val="020B0604020202020204"/>
    <w:charset w:val="4D"/>
    <w:family w:val="auto"/>
    <w:pitch w:val="variable"/>
    <w:sig w:usb0="A00002EF" w:usb1="0000205B" w:usb2="00000010" w:usb3="00000000" w:csb0="00000097" w:csb1="00000000"/>
    <w:embedRegular r:id="rId5" w:fontKey="{9D3E88CA-38FE-CF4C-B973-C1A752DD71D1}"/>
    <w:embedBold r:id="rId6" w:fontKey="{AA8653F1-91FF-F247-A7D5-4162A7115401}"/>
  </w:font>
  <w:font w:name="Futura PT Demi">
    <w:panose1 w:val="020B0702020204020303"/>
    <w:charset w:val="4D"/>
    <w:family w:val="swiss"/>
    <w:notTrueType/>
    <w:pitch w:val="variable"/>
    <w:sig w:usb0="A00002FF" w:usb1="5000204B" w:usb2="00000000" w:usb3="00000000" w:csb0="00000097" w:csb1="00000000"/>
  </w:font>
  <w:font w:name="Jost SemiBold">
    <w:panose1 w:val="020B0604020202020204"/>
    <w:charset w:val="4D"/>
    <w:family w:val="auto"/>
    <w:pitch w:val="variable"/>
    <w:sig w:usb0="A00002EF" w:usb1="0000205B" w:usb2="00000010" w:usb3="00000000" w:csb0="00000097" w:csb1="00000000"/>
    <w:embedRegular r:id="rId7" w:fontKey="{7C3B5863-4343-E14C-83E0-8DC2CCC67803}"/>
    <w:embedBold r:id="rId8" w:fontKey="{B2F77EA0-1B33-5A40-8234-30CF11C18C29}"/>
  </w:font>
  <w:font w:name="Futura PT Medium">
    <w:panose1 w:val="020B0602020204020303"/>
    <w:charset w:val="4D"/>
    <w:family w:val="swiss"/>
    <w:notTrueType/>
    <w:pitch w:val="variable"/>
    <w:sig w:usb0="A00002FF" w:usb1="5000204B" w:usb2="00000000" w:usb3="00000000" w:csb0="00000097" w:csb1="00000000"/>
  </w:font>
  <w:font w:name="Calibri">
    <w:panose1 w:val="020F0502020204030204"/>
    <w:charset w:val="00"/>
    <w:family w:val="swiss"/>
    <w:pitch w:val="variable"/>
    <w:sig w:usb0="E0002AFF" w:usb1="C000247B" w:usb2="00000009" w:usb3="00000000" w:csb0="000001FF" w:csb1="00000000"/>
    <w:embedRegular r:id="rId9" w:fontKey="{77538C99-00A4-4543-9B71-3E49448FD136}"/>
  </w:font>
  <w:font w:name="Cambria">
    <w:panose1 w:val="02040503050406030204"/>
    <w:charset w:val="00"/>
    <w:family w:val="roman"/>
    <w:pitch w:val="variable"/>
    <w:sig w:usb0="E00002FF" w:usb1="400004FF" w:usb2="00000000" w:usb3="00000000" w:csb0="0000019F" w:csb1="00000000"/>
    <w:embedRegular r:id="rId10" w:fontKey="{6BD15EC6-6D5A-1A44-A0BE-208B5E677F6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ACD942" w14:textId="77777777" w:rsidR="007663FC" w:rsidRDefault="00000000">
    <w:pPr>
      <w:shd w:val="clear" w:color="auto" w:fill="FFFFFF"/>
      <w:spacing w:after="160" w:line="305" w:lineRule="auto"/>
      <w:jc w:val="center"/>
      <w:rPr>
        <w:color w:val="666666"/>
      </w:rPr>
    </w:pPr>
    <w:proofErr w:type="spellStart"/>
    <w:r>
      <w:rPr>
        <w:rFonts w:ascii="Jost" w:eastAsia="Jost" w:hAnsi="Jost" w:cs="Jost"/>
        <w:color w:val="666666"/>
        <w:sz w:val="18"/>
        <w:szCs w:val="18"/>
      </w:rPr>
      <w:t>Kross</w:t>
    </w:r>
    <w:proofErr w:type="spellEnd"/>
    <w:r>
      <w:rPr>
        <w:rFonts w:ascii="Jost" w:eastAsia="Jost" w:hAnsi="Jost" w:cs="Jost"/>
        <w:color w:val="666666"/>
        <w:sz w:val="18"/>
        <w:szCs w:val="18"/>
      </w:rPr>
      <w:t xml:space="preserve">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w:t>
    </w:r>
    <w:proofErr w:type="spellStart"/>
    <w:r>
      <w:rPr>
        <w:rFonts w:ascii="Jost" w:eastAsia="Jost" w:hAnsi="Jost" w:cs="Jost"/>
        <w:color w:val="666666"/>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DCFCBA" w14:textId="77777777" w:rsidR="00BE69FB" w:rsidRDefault="00BE69FB">
      <w:pPr>
        <w:spacing w:line="240" w:lineRule="auto"/>
      </w:pPr>
      <w:r>
        <w:separator/>
      </w:r>
    </w:p>
  </w:footnote>
  <w:footnote w:type="continuationSeparator" w:id="0">
    <w:p w14:paraId="1E6E2992" w14:textId="77777777" w:rsidR="00BE69FB" w:rsidRDefault="00BE69FB">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63FC"/>
    <w:rsid w:val="003402C8"/>
    <w:rsid w:val="003E6EBF"/>
    <w:rsid w:val="007663FC"/>
    <w:rsid w:val="00833520"/>
    <w:rsid w:val="008B7C9F"/>
    <w:rsid w:val="00943F92"/>
    <w:rsid w:val="00986282"/>
    <w:rsid w:val="00AB4A41"/>
    <w:rsid w:val="00B901B8"/>
    <w:rsid w:val="00BE69FB"/>
    <w:rsid w:val="00C515BD"/>
    <w:rsid w:val="00D54F35"/>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31BEBE"/>
  <w15:docId w15:val="{B32FA864-6C27-1646-884E-9434C58DD0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semiHidden/>
    <w:unhideWhenUsed/>
    <w:qFormat/>
    <w:pPr>
      <w:keepNext/>
      <w:keepLines/>
      <w:spacing w:before="360" w:after="120"/>
      <w:outlineLvl w:val="1"/>
    </w:pPr>
    <w:rPr>
      <w:sz w:val="32"/>
      <w:szCs w:val="32"/>
    </w:rPr>
  </w:style>
  <w:style w:type="paragraph" w:styleId="Titre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771739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3</Pages>
  <Words>1309</Words>
  <Characters>7203</Characters>
  <Application>Microsoft Office Word</Application>
  <DocSecurity>0</DocSecurity>
  <Lines>60</Lines>
  <Paragraphs>16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Lorena Lo Bue</cp:lastModifiedBy>
  <cp:revision>5</cp:revision>
  <dcterms:created xsi:type="dcterms:W3CDTF">2024-04-08T13:16:00Z</dcterms:created>
  <dcterms:modified xsi:type="dcterms:W3CDTF">2024-05-16T07:03:00Z</dcterms:modified>
</cp:coreProperties>
</file>